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2F685" w14:textId="77777777" w:rsidR="00A24B0E" w:rsidRPr="005F5F7A" w:rsidRDefault="00A24B0E" w:rsidP="00A24B0E">
      <w:pPr>
        <w:pStyle w:val="Zptenadresa"/>
        <w:framePr w:wrap="notBeside"/>
        <w:rPr>
          <w:b/>
          <w:sz w:val="28"/>
          <w:szCs w:val="28"/>
        </w:rPr>
      </w:pPr>
      <w:r w:rsidRPr="005F5F7A">
        <w:rPr>
          <w:b/>
          <w:sz w:val="28"/>
          <w:szCs w:val="28"/>
        </w:rPr>
        <w:t>Obec Třibřichy</w:t>
      </w:r>
    </w:p>
    <w:p w14:paraId="75784180" w14:textId="77777777" w:rsidR="00A24B0E" w:rsidRPr="005F5F7A" w:rsidRDefault="00A24B0E" w:rsidP="00A24B0E">
      <w:pPr>
        <w:pStyle w:val="Zptenadresa"/>
        <w:framePr w:wrap="notBeside"/>
        <w:rPr>
          <w:b/>
          <w:sz w:val="28"/>
          <w:szCs w:val="28"/>
        </w:rPr>
      </w:pPr>
      <w:r w:rsidRPr="005F5F7A">
        <w:rPr>
          <w:b/>
          <w:sz w:val="28"/>
          <w:szCs w:val="28"/>
        </w:rPr>
        <w:t>Třibřichy 10</w:t>
      </w:r>
    </w:p>
    <w:p w14:paraId="2175CF00" w14:textId="77777777" w:rsidR="00A24B0E" w:rsidRDefault="00A24B0E" w:rsidP="00A24B0E">
      <w:pPr>
        <w:pStyle w:val="Zptenadresa"/>
        <w:framePr w:wrap="notBeside"/>
        <w:rPr>
          <w:b/>
          <w:sz w:val="28"/>
          <w:szCs w:val="28"/>
        </w:rPr>
      </w:pPr>
      <w:r w:rsidRPr="005F5F7A">
        <w:rPr>
          <w:b/>
          <w:sz w:val="28"/>
          <w:szCs w:val="28"/>
        </w:rPr>
        <w:t>537 01 Chrudim</w:t>
      </w:r>
    </w:p>
    <w:p w14:paraId="3F930473" w14:textId="77777777" w:rsidR="00A24B0E" w:rsidRDefault="00A24B0E" w:rsidP="00A24B0E">
      <w:pPr>
        <w:pStyle w:val="Zptenadresa"/>
        <w:framePr w:wrap="notBeside"/>
        <w:rPr>
          <w:b/>
          <w:sz w:val="28"/>
          <w:szCs w:val="28"/>
        </w:rPr>
      </w:pPr>
    </w:p>
    <w:p w14:paraId="061E7444" w14:textId="77777777" w:rsidR="00A24B0E" w:rsidRDefault="00A24B0E" w:rsidP="00A24B0E">
      <w:pPr>
        <w:pStyle w:val="Zptenadresa"/>
        <w:framePr w:wrap="notBeside"/>
        <w:rPr>
          <w:b/>
          <w:sz w:val="28"/>
          <w:szCs w:val="28"/>
        </w:rPr>
      </w:pPr>
    </w:p>
    <w:p w14:paraId="595F08ED" w14:textId="77777777" w:rsidR="00A24B0E" w:rsidRPr="005F5F7A" w:rsidRDefault="00A24B0E" w:rsidP="00A24B0E">
      <w:pPr>
        <w:pStyle w:val="Zptenadresa"/>
        <w:framePr w:wrap="notBeside"/>
        <w:rPr>
          <w:b/>
          <w:sz w:val="28"/>
          <w:szCs w:val="28"/>
        </w:rPr>
      </w:pPr>
    </w:p>
    <w:p w14:paraId="2DE65D17" w14:textId="77777777" w:rsidR="00A24B0E" w:rsidRDefault="00A24B0E" w:rsidP="00A24B0E">
      <w:pPr>
        <w:rPr>
          <w:rFonts w:ascii="Arial" w:hAnsi="Arial" w:cs="Arial"/>
          <w:bCs/>
          <w:i/>
          <w:iCs/>
        </w:rPr>
      </w:pPr>
    </w:p>
    <w:p w14:paraId="798E11E5" w14:textId="77777777" w:rsidR="00A24B0E" w:rsidRPr="00754EF8" w:rsidRDefault="00A24B0E" w:rsidP="00A24B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A517686" w14:textId="77777777" w:rsidR="00A24B0E" w:rsidRPr="00A24B0E" w:rsidRDefault="00A24B0E" w:rsidP="00A24B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52"/>
          <w:szCs w:val="52"/>
        </w:rPr>
      </w:pPr>
      <w:r w:rsidRPr="00A24B0E">
        <w:rPr>
          <w:rFonts w:ascii="Times New Roman" w:hAnsi="Times New Roman" w:cs="Times New Roman"/>
          <w:b/>
          <w:bCs/>
          <w:color w:val="000000"/>
          <w:sz w:val="52"/>
          <w:szCs w:val="52"/>
        </w:rPr>
        <w:t>Oznámení</w:t>
      </w:r>
    </w:p>
    <w:p w14:paraId="023CE819" w14:textId="77777777" w:rsidR="00A24B0E" w:rsidRPr="00A24B0E" w:rsidRDefault="00A24B0E" w:rsidP="00A24B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  <w:r w:rsidRPr="00A24B0E">
        <w:rPr>
          <w:rFonts w:ascii="Times New Roman" w:hAnsi="Times New Roman" w:cs="Times New Roman"/>
          <w:b/>
          <w:bCs/>
          <w:color w:val="000000"/>
          <w:sz w:val="52"/>
          <w:szCs w:val="52"/>
        </w:rPr>
        <w:t>o době a místě konání voleb do Zastupitelstva Pardubického kraje</w:t>
      </w:r>
    </w:p>
    <w:p w14:paraId="75A0AC65" w14:textId="77777777" w:rsidR="00A24B0E" w:rsidRPr="00754EF8" w:rsidRDefault="00A24B0E" w:rsidP="00A24B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14:paraId="30028A11" w14:textId="77777777" w:rsidR="00A24B0E" w:rsidRPr="00A24B0E" w:rsidRDefault="00A24B0E" w:rsidP="00A24B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B0E">
        <w:rPr>
          <w:rFonts w:ascii="Times New Roman" w:hAnsi="Times New Roman" w:cs="Times New Roman"/>
          <w:color w:val="000000"/>
          <w:sz w:val="24"/>
          <w:szCs w:val="24"/>
        </w:rPr>
        <w:t xml:space="preserve">podle § 27 zákona č. 130/2000 Sb., o volbách do zastupitelstev krajů a o změně některých zákonů, ve znění pozdějších předpisů Ing. Jaromil Mádlo – starosta obce </w:t>
      </w:r>
    </w:p>
    <w:p w14:paraId="6C7783D1" w14:textId="7D037795" w:rsidR="00A24B0E" w:rsidRDefault="00A24B0E" w:rsidP="00A24B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754EF8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o z n a m u j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e</w:t>
      </w:r>
      <w:r w:rsidRPr="00754EF8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:</w:t>
      </w:r>
    </w:p>
    <w:p w14:paraId="4008DA5E" w14:textId="77777777" w:rsidR="00A24B0E" w:rsidRPr="00754EF8" w:rsidRDefault="00A24B0E" w:rsidP="00A24B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EAE224A" w14:textId="77777777" w:rsidR="00A24B0E" w:rsidRPr="00430AA9" w:rsidRDefault="00A24B0E" w:rsidP="00A24B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430AA9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1. Volby do Zastupitelstva Pardubického kraje </w:t>
      </w:r>
    </w:p>
    <w:p w14:paraId="69663810" w14:textId="77777777" w:rsidR="00A24B0E" w:rsidRPr="00430AA9" w:rsidRDefault="00A24B0E" w:rsidP="00A24B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430AA9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se uskuteční v pátek dne 2. října 2020 od 14:00 hodin do 22:00 hodin a v sobotu dne 3. října 2020 od 08:00 hodin do 14:00 hodin </w:t>
      </w:r>
    </w:p>
    <w:p w14:paraId="1181AD16" w14:textId="77777777" w:rsidR="00A24B0E" w:rsidRPr="00754EF8" w:rsidRDefault="00A24B0E" w:rsidP="00A24B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14:paraId="36D9CE5A" w14:textId="17DBE716" w:rsidR="00A24B0E" w:rsidRPr="00430AA9" w:rsidRDefault="00A24B0E" w:rsidP="00A24B0E">
      <w:pPr>
        <w:pStyle w:val="Default"/>
        <w:rPr>
          <w:rFonts w:ascii="Times New Roman" w:hAnsi="Times New Roman" w:cs="Times New Roman"/>
          <w:b/>
          <w:bCs/>
          <w:sz w:val="36"/>
          <w:szCs w:val="36"/>
        </w:rPr>
      </w:pPr>
      <w:r w:rsidRPr="00430AA9">
        <w:rPr>
          <w:rFonts w:ascii="Times New Roman" w:hAnsi="Times New Roman" w:cs="Times New Roman"/>
          <w:sz w:val="36"/>
          <w:szCs w:val="36"/>
        </w:rPr>
        <w:t xml:space="preserve">2. Místem konání voleb do Zastupitelstva Pardubického kraje je </w:t>
      </w:r>
      <w:r w:rsidRPr="00430AA9">
        <w:rPr>
          <w:rFonts w:ascii="Times New Roman" w:hAnsi="Times New Roman" w:cs="Times New Roman"/>
          <w:b/>
          <w:bCs/>
          <w:sz w:val="36"/>
          <w:szCs w:val="36"/>
        </w:rPr>
        <w:t>Obecní úřad Třibřichy, Třibřichy 10, 537 01 Chrudim – zasedací místnost.</w:t>
      </w:r>
    </w:p>
    <w:p w14:paraId="5CCE36B9" w14:textId="77777777" w:rsidR="00A24B0E" w:rsidRPr="00977EB3" w:rsidRDefault="00A24B0E" w:rsidP="00A24B0E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6E1643DA" w14:textId="77777777" w:rsidR="00A24B0E" w:rsidRPr="001805D7" w:rsidRDefault="00A24B0E" w:rsidP="00A24B0E">
      <w:pPr>
        <w:pStyle w:val="Default"/>
        <w:rPr>
          <w:sz w:val="36"/>
          <w:szCs w:val="36"/>
        </w:rPr>
      </w:pPr>
      <w:r w:rsidRPr="00977EB3">
        <w:rPr>
          <w:sz w:val="36"/>
          <w:szCs w:val="36"/>
        </w:rPr>
        <w:t xml:space="preserve">3. Voliči bude umožněno hlasování poté, kdy prokáže </w:t>
      </w:r>
      <w:r w:rsidRPr="00A24B0E">
        <w:rPr>
          <w:rFonts w:ascii="Times New Roman" w:hAnsi="Times New Roman" w:cs="Times New Roman"/>
          <w:sz w:val="36"/>
          <w:szCs w:val="36"/>
        </w:rPr>
        <w:t>svoji totožnost a státní občanství České republiky platným občanským průkazem nebo cestovním pasem České republiky. Neprokáže-li uvedené skutečnosti stanovenými doklady, nebude mu hlasování umožněno.</w:t>
      </w:r>
    </w:p>
    <w:p w14:paraId="6735EA92" w14:textId="77777777" w:rsidR="00A24B0E" w:rsidRPr="00977EB3" w:rsidRDefault="00A24B0E" w:rsidP="00A24B0E">
      <w:pPr>
        <w:pStyle w:val="Default"/>
        <w:rPr>
          <w:sz w:val="36"/>
          <w:szCs w:val="36"/>
        </w:rPr>
      </w:pPr>
    </w:p>
    <w:p w14:paraId="1A74BDEE" w14:textId="77777777" w:rsidR="00A24B0E" w:rsidRPr="00977EB3" w:rsidRDefault="00A24B0E" w:rsidP="00A24B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36"/>
          <w:szCs w:val="36"/>
        </w:rPr>
      </w:pPr>
      <w:r w:rsidRPr="00977EB3">
        <w:rPr>
          <w:rFonts w:ascii="Times New Roman" w:hAnsi="Times New Roman" w:cs="Times New Roman"/>
          <w:color w:val="FF0000"/>
          <w:sz w:val="36"/>
          <w:szCs w:val="36"/>
        </w:rPr>
        <w:t xml:space="preserve">4. </w:t>
      </w:r>
      <w:r w:rsidRPr="00977EB3">
        <w:rPr>
          <w:rFonts w:ascii="Times New Roman" w:hAnsi="Times New Roman" w:cs="Times New Roman"/>
          <w:b/>
          <w:bCs/>
          <w:color w:val="FF0000"/>
          <w:sz w:val="36"/>
          <w:szCs w:val="36"/>
        </w:rPr>
        <w:t>VOLIČ, KTERÝ JE V KARANTÉNĚ NEBO V IZOLACI, NEHLASUJE VE VÝŠE UVEDENÉM VOLEBNÍM OKRSKU</w:t>
      </w:r>
    </w:p>
    <w:p w14:paraId="0BA7139A" w14:textId="090F7C01" w:rsidR="00A24B0E" w:rsidRDefault="00A24B0E" w:rsidP="00A24B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977EB3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Zvláštní způsoby hlasování pro voliče v karanténě nebo v izolaci z důvodu onemocnění covid-19 bude zajišťovat speciální hlasovací komise. Volič, který je evidován v karanténě nebo izolaci bude tuto skutečnost prokazovat speciální hlasovací komisi dokladem vydaným </w:t>
      </w:r>
      <w:r w:rsidRPr="00977EB3">
        <w:rPr>
          <w:rFonts w:ascii="Times New Roman" w:hAnsi="Times New Roman" w:cs="Times New Roman"/>
          <w:b/>
          <w:bCs/>
          <w:color w:val="FF0000"/>
          <w:sz w:val="36"/>
          <w:szCs w:val="36"/>
        </w:rPr>
        <w:lastRenderedPageBreak/>
        <w:t xml:space="preserve">poskytovatelem zdravotních služeb nebo rozhodnutím krajské hygienické stanice. </w:t>
      </w:r>
    </w:p>
    <w:p w14:paraId="3214E2FE" w14:textId="77777777" w:rsidR="00A24B0E" w:rsidRPr="00977EB3" w:rsidRDefault="00A24B0E" w:rsidP="00A24B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36"/>
          <w:szCs w:val="36"/>
        </w:rPr>
      </w:pPr>
    </w:p>
    <w:p w14:paraId="0BB38DBF" w14:textId="2372B29B" w:rsidR="003C2690" w:rsidRDefault="00A24B0E" w:rsidP="00A24B0E">
      <w:pPr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977EB3">
        <w:rPr>
          <w:rFonts w:ascii="Times New Roman" w:hAnsi="Times New Roman" w:cs="Times New Roman"/>
          <w:b/>
          <w:bCs/>
          <w:color w:val="FF0000"/>
          <w:sz w:val="36"/>
          <w:szCs w:val="36"/>
        </w:rPr>
        <w:t>5. Voliči jsou ve volební místnosti povinni dodržovat v době voleb stanovená hygienická a protiepidemická opatření. Do volebních místností je volič povinen vstupovat s řádně nasazenou rouškou nebo jinou odpovídající ochranou dýchacích cest (nosu a úst). Voliče žádám o ohleduplnost a dodržování pokynů členů okrskových volebních komisí směřujících k zajištění stanovených hygienických opatření</w:t>
      </w:r>
    </w:p>
    <w:p w14:paraId="023AA460" w14:textId="77777777" w:rsidR="00A24B0E" w:rsidRDefault="00A24B0E" w:rsidP="00A24B0E">
      <w:pPr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2F439E44" w14:textId="1EC0B5F8" w:rsidR="00A24B0E" w:rsidRDefault="00A24B0E" w:rsidP="00A24B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430AA9">
        <w:rPr>
          <w:rFonts w:ascii="Times New Roman" w:hAnsi="Times New Roman" w:cs="Times New Roman"/>
          <w:sz w:val="36"/>
          <w:szCs w:val="36"/>
        </w:rPr>
        <w:t xml:space="preserve">6. Každému voliči budou dodány nejpozději 3 dny přede dnem konání voleb do Zastupitelstva Pardubického kraje </w:t>
      </w:r>
      <w:r w:rsidRPr="00430AA9">
        <w:rPr>
          <w:rFonts w:ascii="Times New Roman" w:hAnsi="Times New Roman" w:cs="Times New Roman"/>
          <w:b/>
          <w:bCs/>
          <w:sz w:val="36"/>
          <w:szCs w:val="36"/>
        </w:rPr>
        <w:t>hlasovací lístky na adresu jeho trvalého pobytu</w:t>
      </w:r>
      <w:r w:rsidRPr="00430AA9">
        <w:rPr>
          <w:rFonts w:ascii="Times New Roman" w:hAnsi="Times New Roman" w:cs="Times New Roman"/>
          <w:sz w:val="36"/>
          <w:szCs w:val="36"/>
        </w:rPr>
        <w:t xml:space="preserve">. Ve dnech voleb volič může obdržet hlasovací lístky i ve volební místnosti. </w:t>
      </w:r>
    </w:p>
    <w:p w14:paraId="62119C52" w14:textId="77777777" w:rsidR="00A24B0E" w:rsidRDefault="00A24B0E" w:rsidP="00A24B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501B6634" w14:textId="77777777" w:rsidR="00A24B0E" w:rsidRPr="00430AA9" w:rsidRDefault="00A24B0E" w:rsidP="00A24B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462CA804" w14:textId="77777777" w:rsidR="00A24B0E" w:rsidRPr="00430AA9" w:rsidRDefault="00A24B0E" w:rsidP="00A24B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430AA9">
        <w:rPr>
          <w:rFonts w:ascii="Times New Roman" w:hAnsi="Times New Roman" w:cs="Times New Roman"/>
          <w:sz w:val="36"/>
          <w:szCs w:val="36"/>
        </w:rPr>
        <w:t xml:space="preserve">7. Upozornění – na </w:t>
      </w:r>
      <w:r w:rsidRPr="00A24B0E">
        <w:rPr>
          <w:rFonts w:ascii="Times New Roman" w:hAnsi="Times New Roman" w:cs="Times New Roman"/>
          <w:b/>
          <w:bCs/>
          <w:color w:val="FF0000"/>
          <w:sz w:val="36"/>
          <w:szCs w:val="36"/>
        </w:rPr>
        <w:t>voličský průkaz může volič s trvalým pobytem na území Pardubického kraje hlasovat v jakémkoli volebním okrsku pouze na území Pardubického kraje.</w:t>
      </w:r>
      <w:r w:rsidRPr="00A24B0E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</w:p>
    <w:p w14:paraId="3A36741A" w14:textId="77777777" w:rsidR="00A24B0E" w:rsidRDefault="00A24B0E" w:rsidP="00A24B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5610CA55" w14:textId="77777777" w:rsidR="00A24B0E" w:rsidRDefault="00A24B0E" w:rsidP="00A24B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5D2F0441" w14:textId="77777777" w:rsidR="00A24B0E" w:rsidRPr="00430AA9" w:rsidRDefault="00A24B0E" w:rsidP="00A24B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C32899" w14:textId="57F634BA" w:rsidR="00A24B0E" w:rsidRPr="00430AA9" w:rsidRDefault="00A24B0E" w:rsidP="00A24B0E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430AA9">
        <w:rPr>
          <w:rFonts w:ascii="Times New Roman" w:hAnsi="Times New Roman" w:cs="Times New Roman"/>
          <w:color w:val="auto"/>
          <w:sz w:val="28"/>
          <w:szCs w:val="28"/>
        </w:rPr>
        <w:t>V</w:t>
      </w:r>
      <w:r w:rsidR="005A564B">
        <w:rPr>
          <w:rFonts w:ascii="Times New Roman" w:hAnsi="Times New Roman" w:cs="Times New Roman"/>
          <w:color w:val="auto"/>
          <w:sz w:val="28"/>
          <w:szCs w:val="28"/>
        </w:rPr>
        <w:t xml:space="preserve"> Třibřichách </w:t>
      </w:r>
      <w:r w:rsidRPr="00430AA9">
        <w:rPr>
          <w:rFonts w:ascii="Times New Roman" w:hAnsi="Times New Roman" w:cs="Times New Roman"/>
          <w:color w:val="auto"/>
          <w:sz w:val="28"/>
          <w:szCs w:val="28"/>
        </w:rPr>
        <w:t xml:space="preserve">dne 17.09.2020                                                  Ing. Jaromil Mádlo </w:t>
      </w:r>
    </w:p>
    <w:p w14:paraId="330CD08E" w14:textId="2CF96082" w:rsidR="00A24B0E" w:rsidRDefault="00A24B0E" w:rsidP="00A24B0E">
      <w:r w:rsidRPr="00430A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starosta</w:t>
      </w:r>
    </w:p>
    <w:sectPr w:rsidR="00A24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B0E"/>
    <w:rsid w:val="003C2690"/>
    <w:rsid w:val="005A564B"/>
    <w:rsid w:val="00A2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F7D0"/>
  <w15:chartTrackingRefBased/>
  <w15:docId w15:val="{459D0B7E-9185-47C8-94C2-79544FE93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4B0E"/>
    <w:pPr>
      <w:spacing w:after="200" w:line="276" w:lineRule="auto"/>
      <w:jc w:val="both"/>
    </w:pPr>
    <w:rPr>
      <w:rFonts w:eastAsiaTheme="minorEastAs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24B0E"/>
    <w:pPr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Zptenadresa">
    <w:name w:val="Zpáteční adresa"/>
    <w:basedOn w:val="Normln"/>
    <w:rsid w:val="00A24B0E"/>
    <w:pPr>
      <w:keepLines/>
      <w:framePr w:w="3413" w:h="1022" w:hRule="exact" w:hSpace="187" w:wrap="notBeside" w:vAnchor="page" w:hAnchor="page" w:xAlign="right" w:y="721" w:anchorLock="1"/>
      <w:spacing w:after="0" w:line="200" w:lineRule="atLeast"/>
    </w:pPr>
    <w:rPr>
      <w:rFonts w:ascii="Times New Roman" w:eastAsia="Times New Roman" w:hAnsi="Times New Roman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Třibřichy</dc:creator>
  <cp:keywords/>
  <dc:description/>
  <cp:lastModifiedBy>Obec Třibřichy</cp:lastModifiedBy>
  <cp:revision>3</cp:revision>
  <dcterms:created xsi:type="dcterms:W3CDTF">2020-09-17T08:18:00Z</dcterms:created>
  <dcterms:modified xsi:type="dcterms:W3CDTF">2020-09-17T08:52:00Z</dcterms:modified>
</cp:coreProperties>
</file>