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5C65" w14:textId="77777777" w:rsidR="00305104" w:rsidRPr="00AE2D98" w:rsidRDefault="00305104" w:rsidP="0030510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i/>
          <w:snapToGrid w:val="0"/>
          <w:sz w:val="36"/>
        </w:rPr>
      </w:pPr>
      <w:r>
        <w:rPr>
          <w:b/>
          <w:i/>
          <w:snapToGrid w:val="0"/>
          <w:sz w:val="36"/>
        </w:rPr>
        <w:t xml:space="preserve">Volby do Zastupitelstva Pardubického kraje 2020                            </w:t>
      </w:r>
    </w:p>
    <w:p w14:paraId="467F7C56" w14:textId="4F632A3C" w:rsidR="00B62F72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Počet voličů celkem: 130</w:t>
      </w:r>
    </w:p>
    <w:p w14:paraId="2A581990" w14:textId="6B6ED6D8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Procentuální účast: 52,6 %</w:t>
      </w:r>
    </w:p>
    <w:p w14:paraId="68CF9B80" w14:textId="37685881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ANO 2011 48 hlasů</w:t>
      </w:r>
    </w:p>
    <w:p w14:paraId="39182102" w14:textId="75D4722C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Svoboda a přímá demokracie 16 hlasů</w:t>
      </w:r>
    </w:p>
    <w:p w14:paraId="2ED1C67F" w14:textId="6ABBF44B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Česká pirátská strana 15 hlasů</w:t>
      </w:r>
    </w:p>
    <w:p w14:paraId="08DE529C" w14:textId="3D56B1BE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3PK Pro prosperující Pardubický kraj 15 hlasů</w:t>
      </w:r>
    </w:p>
    <w:p w14:paraId="6B00FFF7" w14:textId="55D6456C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Koalice pro Pardubický kraj 10 hlasů</w:t>
      </w:r>
    </w:p>
    <w:p w14:paraId="6BBCF392" w14:textId="4D7E403A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ODS a TOP09 8 hlasů</w:t>
      </w:r>
    </w:p>
    <w:p w14:paraId="584632B0" w14:textId="0E2109AB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 xml:space="preserve">Starostové a </w:t>
      </w:r>
      <w:r w:rsidR="00593DED">
        <w:rPr>
          <w:sz w:val="32"/>
          <w:szCs w:val="32"/>
        </w:rPr>
        <w:t>N</w:t>
      </w:r>
      <w:r w:rsidRPr="0069710D">
        <w:rPr>
          <w:sz w:val="32"/>
          <w:szCs w:val="32"/>
        </w:rPr>
        <w:t>ezávislí 7 hlasů</w:t>
      </w:r>
    </w:p>
    <w:p w14:paraId="1B53EEFC" w14:textId="6A3571FA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Východočeši 4 hlas</w:t>
      </w:r>
      <w:r w:rsidR="0069710D">
        <w:rPr>
          <w:sz w:val="32"/>
          <w:szCs w:val="32"/>
        </w:rPr>
        <w:t>y</w:t>
      </w:r>
    </w:p>
    <w:p w14:paraId="31B37509" w14:textId="7ADB39A6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Trikolora hnutí občanů a strana soukromníků ČR 2 hlas</w:t>
      </w:r>
      <w:r w:rsidR="0069710D">
        <w:rPr>
          <w:sz w:val="32"/>
          <w:szCs w:val="32"/>
        </w:rPr>
        <w:t>y</w:t>
      </w:r>
    </w:p>
    <w:p w14:paraId="124FB69D" w14:textId="7142A7DA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Demokratická strana zelených – za práva zvířat 2 hlas</w:t>
      </w:r>
      <w:r w:rsidR="0069710D">
        <w:rPr>
          <w:sz w:val="32"/>
          <w:szCs w:val="32"/>
        </w:rPr>
        <w:t>y</w:t>
      </w:r>
    </w:p>
    <w:p w14:paraId="2E057F6F" w14:textId="63E86FE9" w:rsidR="00305104" w:rsidRPr="0069710D" w:rsidRDefault="00305104" w:rsidP="00305104">
      <w:pPr>
        <w:rPr>
          <w:sz w:val="32"/>
          <w:szCs w:val="32"/>
        </w:rPr>
      </w:pPr>
      <w:r w:rsidRPr="0069710D">
        <w:rPr>
          <w:sz w:val="32"/>
          <w:szCs w:val="32"/>
        </w:rPr>
        <w:t>Komunistická strana Čech a Moravy 1 hlas</w:t>
      </w:r>
    </w:p>
    <w:sectPr w:rsidR="00305104" w:rsidRPr="0069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04"/>
    <w:rsid w:val="00305104"/>
    <w:rsid w:val="00593DED"/>
    <w:rsid w:val="0069710D"/>
    <w:rsid w:val="00A23C57"/>
    <w:rsid w:val="00B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03D"/>
  <w15:chartTrackingRefBased/>
  <w15:docId w15:val="{288AE340-955A-4FF0-BB3F-5F32F8A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Třibřichy</dc:creator>
  <cp:keywords/>
  <dc:description/>
  <cp:lastModifiedBy>Obec Třibřichy</cp:lastModifiedBy>
  <cp:revision>2</cp:revision>
  <cp:lastPrinted>2020-10-03T13:22:00Z</cp:lastPrinted>
  <dcterms:created xsi:type="dcterms:W3CDTF">2020-10-03T13:28:00Z</dcterms:created>
  <dcterms:modified xsi:type="dcterms:W3CDTF">2020-10-03T13:28:00Z</dcterms:modified>
</cp:coreProperties>
</file>