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61CD" w14:textId="77777777" w:rsidR="0091142D" w:rsidRDefault="00882F1E">
      <w:pPr>
        <w:rPr>
          <w:rFonts w:hint="eastAsia"/>
        </w:rPr>
      </w:pPr>
      <w:r>
        <w:rPr>
          <w:rFonts w:ascii="Shelley Volante AT" w:hAnsi="Shelley Volante AT" w:cs="Shelley Volante AT"/>
          <w:i/>
          <w:shadow/>
          <w:color w:val="333300"/>
          <w:sz w:val="170"/>
          <w:szCs w:val="170"/>
        </w:rPr>
        <w:t>Městys</w: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6E11535" wp14:editId="03F75997">
                <wp:simplePos x="0" y="0"/>
                <wp:positionH relativeFrom="column">
                  <wp:posOffset>3886200</wp:posOffset>
                </wp:positionH>
                <wp:positionV relativeFrom="paragraph">
                  <wp:posOffset>635</wp:posOffset>
                </wp:positionV>
                <wp:extent cx="1350645" cy="1377315"/>
                <wp:effectExtent l="0" t="0" r="0" b="0"/>
                <wp:wrapNone/>
                <wp:docPr id="1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F9BB5FC" w14:textId="77777777" w:rsidR="0091142D" w:rsidRDefault="00882F1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eastAsia="cs-CZ" w:bidi="ar-SA"/>
                              </w:rPr>
                              <w:drawing>
                                <wp:inline distT="0" distB="0" distL="0" distR="0" wp14:anchorId="1E42B071" wp14:editId="7F779B84">
                                  <wp:extent cx="1382395" cy="1409700"/>
                                  <wp:effectExtent l="0" t="0" r="0" b="0"/>
                                  <wp:docPr id="2" name="Obráze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áze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395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106.35pt;height:108.45pt;mso-wrap-distance-left:0pt;mso-wrap-distance-right:0pt;mso-wrap-distance-top:0pt;mso-wrap-distance-bottom:0pt;margin-top:0pt;mso-position-vertical-relative:text;margin-left:306pt;mso-position-horizontal-relative:text">
                <v:textbox inset="0in,0in,0in,0in"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Style w:val="Standardnpsmoodstavce"/>
                          <w:lang w:eastAsia="cs-CZ"/>
                        </w:rPr>
                        <w:drawing>
                          <wp:inline distT="0" distB="0" distL="0" distR="0">
                            <wp:extent cx="1382395" cy="1409700"/>
                            <wp:effectExtent l="0" t="0" r="0" b="0"/>
                            <wp:docPr id="3" name="Obrázek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ázek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395" cy="140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6E30C305" w14:textId="77777777" w:rsidR="0091142D" w:rsidRDefault="00882F1E">
      <w:pPr>
        <w:rPr>
          <w:rFonts w:hint="eastAsia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334A656" wp14:editId="55DDF8B9">
                <wp:simplePos x="0" y="0"/>
                <wp:positionH relativeFrom="column">
                  <wp:posOffset>4724400</wp:posOffset>
                </wp:positionH>
                <wp:positionV relativeFrom="paragraph">
                  <wp:posOffset>825500</wp:posOffset>
                </wp:positionV>
                <wp:extent cx="405130" cy="326390"/>
                <wp:effectExtent l="0" t="1905" r="5080" b="1905"/>
                <wp:wrapNone/>
                <wp:docPr id="4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00" cy="32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0" h="1020">
                              <a:moveTo>
                                <a:pt x="750" y="60"/>
                              </a:moveTo>
                              <a:cubicBezTo>
                                <a:pt x="660" y="30"/>
                                <a:pt x="570" y="0"/>
                                <a:pt x="570" y="60"/>
                              </a:cubicBezTo>
                              <a:cubicBezTo>
                                <a:pt x="570" y="120"/>
                                <a:pt x="0" y="360"/>
                                <a:pt x="750" y="420"/>
                              </a:cubicBezTo>
                              <a:cubicBezTo>
                                <a:pt x="1500" y="480"/>
                                <a:pt x="3480" y="480"/>
                                <a:pt x="5070" y="420"/>
                              </a:cubicBezTo>
                              <a:cubicBezTo>
                                <a:pt x="6660" y="360"/>
                                <a:pt x="9600" y="60"/>
                                <a:pt x="10290" y="60"/>
                              </a:cubicBezTo>
                              <a:cubicBezTo>
                                <a:pt x="10980" y="60"/>
                                <a:pt x="9120" y="330"/>
                                <a:pt x="9210" y="420"/>
                              </a:cubicBezTo>
                              <a:cubicBezTo>
                                <a:pt x="9300" y="510"/>
                                <a:pt x="10740" y="510"/>
                                <a:pt x="10830" y="600"/>
                              </a:cubicBezTo>
                              <a:cubicBezTo>
                                <a:pt x="10920" y="690"/>
                                <a:pt x="9810" y="900"/>
                                <a:pt x="9750" y="960"/>
                              </a:cubicBezTo>
                              <a:cubicBezTo>
                                <a:pt x="9690" y="1020"/>
                                <a:pt x="10080" y="990"/>
                                <a:pt x="10470" y="960"/>
                              </a:cubicBez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3333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" coordsize="10980,1020" path="m750,60c660,30,570,0,570,60c570,120,0,360,750,420c1500,480,3480,480,5070,420c6660,360,9600,60,10290,60c10980,60,9120,330,9210,420c9300,510,10740,510,10830,600c10920,690,9810,900,9750,960c9690,1020,10080,990,10470,960e" stroked="t" o:allowincell="f" style="position:absolute;margin-left:372pt;margin-top:65pt;width:31.85pt;height:25.65pt;mso-wrap-style:none;v-text-anchor:middle">
                <v:fill o:detectmouseclick="t" on="false"/>
                <v:stroke color="#333300" weight="19080" joinstyle="round" endcap="flat"/>
                <w10:wrap type="none"/>
              </v:shape>
            </w:pict>
          </mc:Fallback>
        </mc:AlternateContent>
      </w:r>
      <w:r>
        <w:rPr>
          <w:rFonts w:ascii="Shelley Volante AT" w:eastAsia="Shelley Volante AT" w:hAnsi="Shelley Volante AT" w:cs="Shelley Volante AT"/>
          <w:i/>
          <w:shadow/>
          <w:color w:val="333300"/>
          <w:sz w:val="170"/>
          <w:szCs w:val="170"/>
        </w:rPr>
        <w:t xml:space="preserve"> </w:t>
      </w:r>
      <w:r>
        <w:rPr>
          <w:rFonts w:ascii="Shelley Volante AT" w:hAnsi="Shelley Volante AT" w:cs="Shelley Volante AT"/>
          <w:i/>
          <w:shadow/>
          <w:color w:val="333300"/>
          <w:sz w:val="170"/>
          <w:szCs w:val="170"/>
        </w:rPr>
        <w:t>Svojanov</w:t>
      </w:r>
    </w:p>
    <w:p w14:paraId="5FB696F1" w14:textId="77777777" w:rsidR="0091142D" w:rsidRDefault="00882F1E">
      <w:pPr>
        <w:pStyle w:val="Nadpis"/>
        <w:rPr>
          <w:rFonts w:hint="eastAsia"/>
        </w:rPr>
      </w:pPr>
      <w:r>
        <w:t>S v o l á v á m</w:t>
      </w:r>
    </w:p>
    <w:p w14:paraId="7AC98CC4" w14:textId="77777777" w:rsidR="0091142D" w:rsidRDefault="00882F1E">
      <w:pPr>
        <w:jc w:val="center"/>
        <w:rPr>
          <w:rFonts w:hint="eastAsia"/>
          <w:b/>
          <w:bCs/>
          <w:sz w:val="40"/>
        </w:rPr>
      </w:pPr>
      <w:r>
        <w:rPr>
          <w:b/>
          <w:bCs/>
          <w:sz w:val="40"/>
        </w:rPr>
        <w:t>dle Jednacího řádu zastupitelstva městyse Svojanov</w:t>
      </w:r>
    </w:p>
    <w:p w14:paraId="212A26A7" w14:textId="03F3BD2B" w:rsidR="0091142D" w:rsidRDefault="00882F1E">
      <w:pPr>
        <w:jc w:val="center"/>
        <w:rPr>
          <w:rFonts w:hint="eastAsia"/>
        </w:rPr>
      </w:pPr>
      <w:r>
        <w:rPr>
          <w:b/>
          <w:bCs/>
          <w:sz w:val="40"/>
        </w:rPr>
        <w:t>na středu 28.6.2023 v 18:00 hod.,</w:t>
      </w:r>
    </w:p>
    <w:p w14:paraId="69199A6D" w14:textId="77777777" w:rsidR="0091142D" w:rsidRDefault="00882F1E">
      <w:pPr>
        <w:jc w:val="center"/>
        <w:rPr>
          <w:rFonts w:hint="eastAsia"/>
          <w:b/>
          <w:bCs/>
          <w:sz w:val="40"/>
        </w:rPr>
      </w:pPr>
      <w:r>
        <w:rPr>
          <w:b/>
          <w:bCs/>
          <w:sz w:val="40"/>
        </w:rPr>
        <w:t>do zasedací místnosti úřadu městyse</w:t>
      </w:r>
    </w:p>
    <w:p w14:paraId="16462590" w14:textId="77777777" w:rsidR="0091142D" w:rsidRDefault="00882F1E">
      <w:pPr>
        <w:jc w:val="center"/>
        <w:rPr>
          <w:rFonts w:hint="eastAsia"/>
          <w:b/>
          <w:bCs/>
          <w:sz w:val="40"/>
        </w:rPr>
      </w:pPr>
      <w:r>
        <w:rPr>
          <w:b/>
          <w:bCs/>
          <w:sz w:val="40"/>
        </w:rPr>
        <w:t>zasedání zastupitelstva městyse Svojanov</w:t>
      </w:r>
    </w:p>
    <w:p w14:paraId="1C1BB040" w14:textId="77777777" w:rsidR="0091142D" w:rsidRDefault="0091142D">
      <w:pPr>
        <w:jc w:val="center"/>
        <w:rPr>
          <w:rFonts w:hint="eastAsia"/>
        </w:rPr>
      </w:pPr>
    </w:p>
    <w:p w14:paraId="6D453DCC" w14:textId="77777777" w:rsidR="0091142D" w:rsidRDefault="00882F1E">
      <w:pPr>
        <w:rPr>
          <w:rFonts w:hint="eastAsia"/>
        </w:rPr>
      </w:pPr>
      <w:r>
        <w:rPr>
          <w:b/>
          <w:bCs/>
        </w:rPr>
        <w:t>Program</w:t>
      </w:r>
      <w:r>
        <w:t xml:space="preserve">: </w:t>
      </w:r>
      <w:r>
        <w:rPr>
          <w:rFonts w:ascii="Calibri" w:hAnsi="Calibri" w:cs="Calibri"/>
          <w:sz w:val="22"/>
          <w:szCs w:val="22"/>
        </w:rPr>
        <w:t>Zahájení</w:t>
      </w:r>
    </w:p>
    <w:p w14:paraId="14609DF1" w14:textId="77777777" w:rsidR="0091142D" w:rsidRDefault="00882F1E">
      <w:pPr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ab/>
        <w:t xml:space="preserve">      Kontrola usnesení a úkolů z minulého zasedání                   </w:t>
      </w:r>
    </w:p>
    <w:p w14:paraId="5997F081" w14:textId="77777777" w:rsidR="0091142D" w:rsidRDefault="00882F1E">
      <w:pPr>
        <w:rPr>
          <w:rFonts w:hint="eastAsia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</w:t>
      </w:r>
      <w:r>
        <w:rPr>
          <w:rFonts w:ascii="Calibri" w:hAnsi="Calibri" w:cs="Calibri"/>
          <w:sz w:val="22"/>
          <w:szCs w:val="22"/>
        </w:rPr>
        <w:t>Zpráva finančního a kontrolního výboru, rozpočtové změny</w:t>
      </w:r>
    </w:p>
    <w:p w14:paraId="34F2696B" w14:textId="77777777" w:rsidR="0091142D" w:rsidRDefault="00882F1E">
      <w:pPr>
        <w:rPr>
          <w:rFonts w:hint="eastAsia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</w:t>
      </w:r>
      <w:r>
        <w:rPr>
          <w:rFonts w:ascii="Calibri" w:hAnsi="Calibri" w:cs="Calibri"/>
          <w:sz w:val="22"/>
          <w:szCs w:val="22"/>
        </w:rPr>
        <w:t>Projednání podání a postupu u všech dotací, grantů a investic</w:t>
      </w:r>
    </w:p>
    <w:p w14:paraId="52C2FE91" w14:textId="77777777" w:rsidR="0091142D" w:rsidRDefault="00882F1E">
      <w:pPr>
        <w:rPr>
          <w:rFonts w:hint="eastAsia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</w:t>
      </w:r>
      <w:r>
        <w:rPr>
          <w:rFonts w:ascii="Calibri" w:hAnsi="Calibri" w:cs="Calibri"/>
          <w:sz w:val="22"/>
          <w:szCs w:val="22"/>
        </w:rPr>
        <w:t xml:space="preserve">Závěrečný účet a přezkum hospodaření městyse Svojanov 2022                     </w:t>
      </w:r>
    </w:p>
    <w:p w14:paraId="1DACF292" w14:textId="77777777" w:rsidR="0091142D" w:rsidRDefault="00882F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Rekonstrukce kuchyně MŠ Starý Svojanov    </w:t>
      </w:r>
    </w:p>
    <w:p w14:paraId="0EE2821D" w14:textId="77777777" w:rsidR="0091142D" w:rsidRDefault="00882F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Převzetí bezdrátového rozhlasu a digitálního povodňového plánu                     </w:t>
      </w:r>
    </w:p>
    <w:p w14:paraId="22A6596B" w14:textId="77777777" w:rsidR="0091142D" w:rsidRDefault="00882F1E">
      <w:pPr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                   Žádost na </w:t>
      </w:r>
      <w:proofErr w:type="spellStart"/>
      <w:r>
        <w:rPr>
          <w:rFonts w:ascii="Calibri" w:hAnsi="Calibri" w:cs="Calibri"/>
          <w:sz w:val="22"/>
          <w:szCs w:val="22"/>
        </w:rPr>
        <w:t>PaK</w:t>
      </w:r>
      <w:proofErr w:type="spellEnd"/>
      <w:r>
        <w:rPr>
          <w:rFonts w:ascii="Calibri" w:hAnsi="Calibri" w:cs="Calibri"/>
          <w:sz w:val="22"/>
          <w:szCs w:val="22"/>
        </w:rPr>
        <w:t xml:space="preserve"> o dotaci na dovybavení JSDH Svojanov             </w:t>
      </w:r>
    </w:p>
    <w:p w14:paraId="62C13144" w14:textId="77777777" w:rsidR="0091142D" w:rsidRDefault="00882F1E">
      <w:pPr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                   Smlouva o poskytnutí dotace z </w:t>
      </w:r>
      <w:proofErr w:type="spellStart"/>
      <w:r>
        <w:rPr>
          <w:rFonts w:ascii="Calibri" w:hAnsi="Calibri" w:cs="Calibri"/>
          <w:sz w:val="22"/>
          <w:szCs w:val="22"/>
        </w:rPr>
        <w:t>PaK</w:t>
      </w:r>
      <w:proofErr w:type="spellEnd"/>
      <w:r>
        <w:rPr>
          <w:rFonts w:ascii="Calibri" w:hAnsi="Calibri" w:cs="Calibri"/>
          <w:sz w:val="22"/>
          <w:szCs w:val="22"/>
        </w:rPr>
        <w:t xml:space="preserve"> na provoz prodejny ve Svojanově</w:t>
      </w:r>
    </w:p>
    <w:p w14:paraId="288BDDEA" w14:textId="77777777" w:rsidR="0091142D" w:rsidRDefault="00882F1E">
      <w:pPr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                   Smlouva o poskytnutí dotace z </w:t>
      </w:r>
      <w:proofErr w:type="spellStart"/>
      <w:r>
        <w:rPr>
          <w:rFonts w:ascii="Calibri" w:hAnsi="Calibri" w:cs="Calibri"/>
          <w:sz w:val="22"/>
          <w:szCs w:val="22"/>
        </w:rPr>
        <w:t>PaK</w:t>
      </w:r>
      <w:proofErr w:type="spellEnd"/>
      <w:r>
        <w:rPr>
          <w:rFonts w:ascii="Calibri" w:hAnsi="Calibri" w:cs="Calibri"/>
          <w:sz w:val="22"/>
          <w:szCs w:val="22"/>
        </w:rPr>
        <w:t xml:space="preserve"> na Traktor pro celoroční údržbu</w:t>
      </w:r>
    </w:p>
    <w:p w14:paraId="18CD162E" w14:textId="77777777" w:rsidR="0091142D" w:rsidRDefault="00882F1E">
      <w:pPr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ab/>
        <w:t xml:space="preserve">      Poptávka na pořízení traktoru pro celoroční údržbu</w:t>
      </w:r>
      <w:r>
        <w:rPr>
          <w:rFonts w:ascii="Calibri" w:hAnsi="Calibri" w:cs="Calibri"/>
          <w:sz w:val="22"/>
          <w:szCs w:val="22"/>
        </w:rPr>
        <w:tab/>
        <w:t xml:space="preserve">               </w:t>
      </w:r>
    </w:p>
    <w:p w14:paraId="0ED890B8" w14:textId="77777777" w:rsidR="0091142D" w:rsidRDefault="00882F1E">
      <w:pPr>
        <w:rPr>
          <w:rFonts w:hint="eastAsia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</w:t>
      </w:r>
      <w:r>
        <w:rPr>
          <w:rFonts w:ascii="Calibri" w:hAnsi="Calibri" w:cs="Calibri"/>
          <w:sz w:val="22"/>
          <w:szCs w:val="22"/>
        </w:rPr>
        <w:t xml:space="preserve">Kalendář městyse na rok 2024       </w:t>
      </w:r>
    </w:p>
    <w:p w14:paraId="2534AA8D" w14:textId="77777777" w:rsidR="0091142D" w:rsidRDefault="00882F1E">
      <w:pPr>
        <w:rPr>
          <w:rFonts w:hint="eastAsia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</w:t>
      </w:r>
      <w:r>
        <w:rPr>
          <w:rFonts w:ascii="Calibri" w:hAnsi="Calibri" w:cs="Calibri"/>
          <w:sz w:val="22"/>
          <w:szCs w:val="22"/>
        </w:rPr>
        <w:t xml:space="preserve">Závěrečný účet a přezkum hospodaření MAS, AZASS, KSM a </w:t>
      </w:r>
      <w:proofErr w:type="spellStart"/>
      <w:r>
        <w:rPr>
          <w:rFonts w:ascii="Calibri" w:hAnsi="Calibri" w:cs="Calibri"/>
          <w:sz w:val="22"/>
          <w:szCs w:val="22"/>
        </w:rPr>
        <w:t>Mikr</w:t>
      </w:r>
      <w:proofErr w:type="spellEnd"/>
      <w:r>
        <w:rPr>
          <w:rFonts w:ascii="Calibri" w:hAnsi="Calibri" w:cs="Calibri"/>
          <w:sz w:val="22"/>
          <w:szCs w:val="22"/>
        </w:rPr>
        <w:t xml:space="preserve">. Poličsko za 2022                 </w:t>
      </w:r>
    </w:p>
    <w:p w14:paraId="707FB68A" w14:textId="77777777" w:rsidR="0091142D" w:rsidRDefault="00882F1E">
      <w:pPr>
        <w:rPr>
          <w:rFonts w:hint="eastAsia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</w:t>
      </w:r>
      <w:r>
        <w:rPr>
          <w:rFonts w:ascii="Calibri" w:hAnsi="Calibri" w:cs="Calibri"/>
          <w:sz w:val="22"/>
          <w:szCs w:val="22"/>
        </w:rPr>
        <w:t>Prodej a pronájem pozemků ve vlastnictví městyse</w:t>
      </w:r>
    </w:p>
    <w:p w14:paraId="6E8ACBBC" w14:textId="77777777" w:rsidR="0091142D" w:rsidRDefault="00882F1E">
      <w:pPr>
        <w:rPr>
          <w:rFonts w:hint="eastAsia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</w:t>
      </w:r>
      <w:r>
        <w:rPr>
          <w:rFonts w:ascii="Calibri" w:hAnsi="Calibri" w:cs="Calibri"/>
          <w:sz w:val="22"/>
          <w:szCs w:val="22"/>
        </w:rPr>
        <w:t>Různé</w:t>
      </w:r>
    </w:p>
    <w:p w14:paraId="5DB6D206" w14:textId="77777777" w:rsidR="0091142D" w:rsidRDefault="00882F1E">
      <w:pPr>
        <w:rPr>
          <w:rFonts w:hint="eastAsia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</w:t>
      </w:r>
      <w:r>
        <w:rPr>
          <w:rFonts w:ascii="Calibri" w:hAnsi="Calibri" w:cs="Calibri"/>
          <w:sz w:val="22"/>
          <w:szCs w:val="22"/>
        </w:rPr>
        <w:t xml:space="preserve">Závěr      </w:t>
      </w:r>
      <w:r>
        <w:rPr>
          <w:rFonts w:ascii="Calibri" w:hAnsi="Calibri" w:cs="Calibri"/>
          <w:sz w:val="22"/>
          <w:szCs w:val="22"/>
        </w:rPr>
        <w:tab/>
        <w:t xml:space="preserve">      </w:t>
      </w:r>
      <w:r>
        <w:rPr>
          <w:rFonts w:ascii="Calibri" w:hAnsi="Calibri" w:cs="Calibri"/>
          <w:sz w:val="22"/>
          <w:szCs w:val="22"/>
        </w:rPr>
        <w:tab/>
      </w:r>
    </w:p>
    <w:p w14:paraId="49A40B38" w14:textId="77777777" w:rsidR="0091142D" w:rsidRDefault="0091142D">
      <w:pPr>
        <w:rPr>
          <w:rFonts w:ascii="Calibri" w:hAnsi="Calibri" w:cs="Calibri"/>
          <w:sz w:val="22"/>
          <w:szCs w:val="22"/>
        </w:rPr>
      </w:pPr>
    </w:p>
    <w:p w14:paraId="354F316C" w14:textId="77777777" w:rsidR="0091142D" w:rsidRDefault="00882F1E">
      <w:pPr>
        <w:rPr>
          <w:rFonts w:hint="eastAsia"/>
        </w:rPr>
      </w:pPr>
      <w:r>
        <w:t>Členové zastupitelstva mají možnost získat podklady a informace k projednávaným bodům</w:t>
      </w:r>
    </w:p>
    <w:p w14:paraId="3A27BA0D" w14:textId="77777777" w:rsidR="0091142D" w:rsidRDefault="00882F1E">
      <w:pPr>
        <w:rPr>
          <w:rFonts w:hint="eastAsia"/>
        </w:rPr>
      </w:pPr>
      <w:r>
        <w:t xml:space="preserve">programu u starosty, případně místostarosty městyse nebo na úřadě městyse.  </w:t>
      </w:r>
    </w:p>
    <w:p w14:paraId="211958F2" w14:textId="77777777" w:rsidR="0091142D" w:rsidRDefault="0091142D">
      <w:pPr>
        <w:rPr>
          <w:rFonts w:hint="eastAsia"/>
        </w:rPr>
      </w:pPr>
    </w:p>
    <w:p w14:paraId="6475F5AF" w14:textId="77777777" w:rsidR="0091142D" w:rsidRDefault="00882F1E">
      <w:pPr>
        <w:rPr>
          <w:rFonts w:hint="eastAsia"/>
        </w:rPr>
      </w:pPr>
      <w:r>
        <w:t xml:space="preserve">                                                                           </w:t>
      </w:r>
    </w:p>
    <w:p w14:paraId="1C5F1624" w14:textId="77777777" w:rsidR="0091142D" w:rsidRDefault="00882F1E">
      <w:pPr>
        <w:jc w:val="both"/>
        <w:rPr>
          <w:rFonts w:hint="eastAsia"/>
        </w:rPr>
      </w:pPr>
      <w:r>
        <w:t xml:space="preserve">Ve Svojanově, dne 18.6.2023                              Lukáš Havlíček, starosta    </w:t>
      </w:r>
    </w:p>
    <w:sectPr w:rsidR="0091142D">
      <w:pgSz w:w="11906" w:h="16838"/>
      <w:pgMar w:top="720" w:right="1418" w:bottom="1418" w:left="1418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helley Volante A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1597B"/>
    <w:multiLevelType w:val="multilevel"/>
    <w:tmpl w:val="16D07C6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6596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2D"/>
    <w:rsid w:val="00882F1E"/>
    <w:rsid w:val="0091142D"/>
    <w:rsid w:val="00C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E6E6"/>
  <w15:docId w15:val="{838AA5B8-674E-4347-A7B1-8C3CF6AE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Obsahrmce">
    <w:name w:val="Obsah rámce"/>
    <w:basedOn w:val="Normln"/>
    <w:qFormat/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Pr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 w:after="120"/>
    </w:pPr>
    <w:rPr>
      <w:sz w:val="36"/>
      <w:szCs w:val="3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Městys Svojanov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Městys Svojanov</dc:title>
  <dc:subject/>
  <dc:creator>Kopecká Ilona</dc:creator>
  <dc:description/>
  <cp:lastModifiedBy>Ilona Kopecká</cp:lastModifiedBy>
  <cp:revision>2</cp:revision>
  <cp:lastPrinted>2020-06-11T09:26:00Z</cp:lastPrinted>
  <dcterms:created xsi:type="dcterms:W3CDTF">2023-06-19T10:16:00Z</dcterms:created>
  <dcterms:modified xsi:type="dcterms:W3CDTF">2023-06-19T10:16:00Z</dcterms:modified>
  <dc:language>cs-CZ</dc:language>
</cp:coreProperties>
</file>