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FA" w:rsidRPr="00A444F0" w:rsidRDefault="00FD0FFA" w:rsidP="00FD0FFA">
      <w:pPr>
        <w:pStyle w:val="Nzev"/>
        <w:outlineLvl w:val="0"/>
        <w:rPr>
          <w:sz w:val="28"/>
          <w:szCs w:val="28"/>
        </w:rPr>
      </w:pPr>
      <w:bookmarkStart w:id="0" w:name="_GoBack"/>
      <w:bookmarkEnd w:id="0"/>
      <w:r w:rsidRPr="00A444F0">
        <w:rPr>
          <w:sz w:val="28"/>
          <w:szCs w:val="28"/>
        </w:rPr>
        <w:t>Závěrečný účet hospodaření Venkovského mikroregionu Moravice za rok 201</w:t>
      </w:r>
      <w:r w:rsidR="005428A8">
        <w:rPr>
          <w:sz w:val="28"/>
          <w:szCs w:val="28"/>
        </w:rPr>
        <w:t>7</w:t>
      </w:r>
    </w:p>
    <w:p w:rsidR="00FD0FFA" w:rsidRDefault="00FD0FFA" w:rsidP="00FD0FFA">
      <w:pPr>
        <w:jc w:val="center"/>
        <w:rPr>
          <w:sz w:val="20"/>
        </w:rPr>
      </w:pPr>
      <w:r>
        <w:rPr>
          <w:sz w:val="20"/>
        </w:rPr>
        <w:t>(podle § 17 zákona č. 250/2000 Sb., o rozpočtových pravidlech územních rozpočtů)</w:t>
      </w:r>
    </w:p>
    <w:p w:rsidR="00FD0FFA" w:rsidRDefault="00FD0FFA" w:rsidP="00FD0FFA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</w:t>
      </w:r>
    </w:p>
    <w:p w:rsidR="00FD0FFA" w:rsidRPr="00A444F0" w:rsidRDefault="00FD0FFA" w:rsidP="00FD0FFA">
      <w:r w:rsidRPr="00A444F0">
        <w:t>Obsahem tohoto závěrečného účtu jsou údaje: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plnění příjmů a výdajů v plném členění dle rozpočtové skladby, viz.</w:t>
      </w:r>
      <w:r>
        <w:t xml:space="preserve"> </w:t>
      </w:r>
      <w:r w:rsidRPr="00A444F0">
        <w:t>tabulka níže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některých dalších finančních operacích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vyúčtování finančních vztahů k ostatním rozpočtům veřejné úrovně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majetku Venkovského mikroregionu Moravice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o zřízení nebo založení právnických osob</w:t>
      </w:r>
    </w:p>
    <w:p w:rsidR="00FD0FFA" w:rsidRPr="00A444F0" w:rsidRDefault="00FD0FFA" w:rsidP="00FD0FFA">
      <w:pPr>
        <w:numPr>
          <w:ilvl w:val="0"/>
          <w:numId w:val="2"/>
        </w:numPr>
      </w:pPr>
      <w:r w:rsidRPr="00A444F0">
        <w:t>ze Zprávy o výsledku přezkoumání hospodaření dobrovolného svazku obcí (dále jen DSO) Venkovského mikroregionu Moravice za rok 201</w:t>
      </w:r>
      <w:r w:rsidR="005E14A6">
        <w:t>7</w:t>
      </w:r>
    </w:p>
    <w:p w:rsidR="00FD0FFA" w:rsidRPr="00A444F0" w:rsidRDefault="00FD0FFA" w:rsidP="00FD0FFA">
      <w:pPr>
        <w:ind w:left="720"/>
      </w:pPr>
    </w:p>
    <w:p w:rsidR="00FD0FFA" w:rsidRPr="00A444F0" w:rsidRDefault="00FD0FFA" w:rsidP="00FD0FFA">
      <w:pPr>
        <w:ind w:left="720"/>
      </w:pPr>
    </w:p>
    <w:p w:rsidR="00FD0FFA" w:rsidRPr="00A444F0" w:rsidRDefault="00FD0FFA" w:rsidP="00FD0FFA">
      <w:pPr>
        <w:pStyle w:val="Zkladntext"/>
        <w:jc w:val="center"/>
        <w:outlineLvl w:val="0"/>
        <w:rPr>
          <w:sz w:val="24"/>
        </w:rPr>
      </w:pPr>
      <w:r w:rsidRPr="00A444F0">
        <w:rPr>
          <w:sz w:val="24"/>
        </w:rPr>
        <w:t>Údaje o plnění příjmů a výdajů za rok 201</w:t>
      </w:r>
      <w:r w:rsidR="005428A8">
        <w:rPr>
          <w:sz w:val="24"/>
        </w:rPr>
        <w:t>7</w:t>
      </w:r>
      <w:r w:rsidRPr="00A444F0">
        <w:rPr>
          <w:sz w:val="24"/>
        </w:rPr>
        <w:t xml:space="preserve"> a o stavu finančních prostředků k </w:t>
      </w:r>
      <w:proofErr w:type="gramStart"/>
      <w:r w:rsidRPr="00A444F0">
        <w:rPr>
          <w:sz w:val="24"/>
        </w:rPr>
        <w:t>31.12.201</w:t>
      </w:r>
      <w:r w:rsidR="005428A8">
        <w:rPr>
          <w:sz w:val="24"/>
        </w:rPr>
        <w:t>7</w:t>
      </w:r>
      <w:proofErr w:type="gramEnd"/>
    </w:p>
    <w:p w:rsidR="00FD0FFA" w:rsidRPr="005B2BB4" w:rsidRDefault="00FD0FFA" w:rsidP="00FD0FFA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6"/>
        <w:gridCol w:w="1468"/>
        <w:gridCol w:w="1477"/>
        <w:gridCol w:w="1611"/>
      </w:tblGrid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Název položky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Schválený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477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Upravený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rozpočet (Kč)</w:t>
            </w:r>
          </w:p>
        </w:tc>
        <w:tc>
          <w:tcPr>
            <w:tcW w:w="1611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Skutečnost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(Kč)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Paragraf, položka, text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1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PŘÍJMY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4121 Neinvestiční přijaté transfery od obcí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5428A8">
            <w:pPr>
              <w:jc w:val="right"/>
            </w:pPr>
            <w:r>
              <w:rPr>
                <w:sz w:val="22"/>
                <w:szCs w:val="22"/>
              </w:rPr>
              <w:t xml:space="preserve">84 </w:t>
            </w:r>
            <w:r w:rsidR="005428A8">
              <w:rPr>
                <w:sz w:val="22"/>
                <w:szCs w:val="22"/>
              </w:rPr>
              <w:t>63</w:t>
            </w:r>
            <w:r>
              <w:rPr>
                <w:sz w:val="22"/>
                <w:szCs w:val="22"/>
              </w:rPr>
              <w:t>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5428A8" w:rsidP="005428A8">
            <w:pPr>
              <w:jc w:val="right"/>
            </w:pPr>
            <w:r>
              <w:rPr>
                <w:sz w:val="22"/>
                <w:szCs w:val="22"/>
              </w:rPr>
              <w:t>173 930,00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5E14A6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5428A8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 xml:space="preserve"> 91</w:t>
            </w:r>
            <w:r w:rsidR="005428A8">
              <w:rPr>
                <w:sz w:val="22"/>
                <w:szCs w:val="22"/>
              </w:rPr>
              <w:t>4</w:t>
            </w:r>
            <w:r w:rsidR="00FD0FFA">
              <w:rPr>
                <w:sz w:val="22"/>
                <w:szCs w:val="22"/>
              </w:rPr>
              <w:t>,</w:t>
            </w:r>
            <w:r w:rsidR="005E14A6">
              <w:rPr>
                <w:sz w:val="22"/>
                <w:szCs w:val="22"/>
              </w:rPr>
              <w:t>27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0000 4122 Neinvestiční přijaté transfery od krajů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74 0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477" w:type="dxa"/>
            <w:vAlign w:val="center"/>
          </w:tcPr>
          <w:p w:rsidR="00FD0FFA" w:rsidRPr="005B2BB4" w:rsidRDefault="005428A8" w:rsidP="005428A8">
            <w:pPr>
              <w:jc w:val="right"/>
            </w:pPr>
            <w:r>
              <w:rPr>
                <w:sz w:val="22"/>
                <w:szCs w:val="22"/>
              </w:rPr>
              <w:t>74</w:t>
            </w:r>
            <w:r w:rsidR="00CE31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5428A8">
            <w:pPr>
              <w:jc w:val="right"/>
            </w:pPr>
            <w:r>
              <w:rPr>
                <w:sz w:val="22"/>
                <w:szCs w:val="22"/>
              </w:rPr>
              <w:t>8</w:t>
            </w:r>
            <w:r w:rsidR="005428A8">
              <w:rPr>
                <w:sz w:val="22"/>
                <w:szCs w:val="22"/>
              </w:rPr>
              <w:t>5 645</w:t>
            </w:r>
            <w:r>
              <w:rPr>
                <w:sz w:val="22"/>
                <w:szCs w:val="22"/>
              </w:rPr>
              <w:t>,</w:t>
            </w:r>
            <w:r w:rsidR="005E14A6">
              <w:rPr>
                <w:sz w:val="22"/>
                <w:szCs w:val="22"/>
              </w:rPr>
              <w:t>73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0000 Bez ODPA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CE3125" w:rsidP="005428A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158 </w:t>
            </w:r>
            <w:r w:rsidR="005428A8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FD0FFA" w:rsidRPr="005B2BB4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5428A8" w:rsidP="005428A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247 930</w:t>
            </w:r>
            <w:r w:rsidR="00FD0FF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5428A8" w:rsidP="005428A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259 560</w:t>
            </w:r>
            <w:r w:rsidR="00CE312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A64F4" w:rsidRPr="005B2BB4" w:rsidTr="008E7E73">
        <w:trPr>
          <w:trHeight w:val="543"/>
        </w:trPr>
        <w:tc>
          <w:tcPr>
            <w:tcW w:w="4656" w:type="dxa"/>
          </w:tcPr>
          <w:p w:rsidR="008E7E73" w:rsidRPr="005B2BB4" w:rsidRDefault="008E7E73" w:rsidP="00CE312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3639 2132 Příjmy z pronájmu </w:t>
            </w:r>
            <w:proofErr w:type="spellStart"/>
            <w:r>
              <w:rPr>
                <w:bCs/>
                <w:sz w:val="22"/>
                <w:szCs w:val="22"/>
              </w:rPr>
              <w:t>ost</w:t>
            </w:r>
            <w:proofErr w:type="spellEnd"/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>
              <w:rPr>
                <w:bCs/>
                <w:sz w:val="22"/>
                <w:szCs w:val="22"/>
              </w:rPr>
              <w:t>nem</w:t>
            </w:r>
            <w:proofErr w:type="spellEnd"/>
            <w:r>
              <w:rPr>
                <w:bCs/>
                <w:sz w:val="22"/>
                <w:szCs w:val="22"/>
              </w:rPr>
              <w:t>. věcí</w:t>
            </w:r>
          </w:p>
        </w:tc>
        <w:tc>
          <w:tcPr>
            <w:tcW w:w="1468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8E7E73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1 500,00 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3639 2133 Příjmy z pronájmu movitých věcí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FD0FFA">
              <w:rPr>
                <w:bCs/>
                <w:sz w:val="22"/>
                <w:szCs w:val="22"/>
              </w:rPr>
              <w:t xml:space="preserve"> </w:t>
            </w:r>
            <w:r w:rsidR="00FD0FFA" w:rsidRPr="005B2BB4">
              <w:rPr>
                <w:bCs/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FD0FFA">
              <w:rPr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8E7E73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8E7E73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 500,00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3639 Komunální služby a územní rozvoj </w:t>
            </w:r>
            <w:proofErr w:type="gramStart"/>
            <w:r w:rsidRPr="005B2BB4">
              <w:rPr>
                <w:b/>
                <w:bCs/>
                <w:sz w:val="22"/>
                <w:szCs w:val="22"/>
              </w:rPr>
              <w:t>j.n</w:t>
            </w:r>
            <w:proofErr w:type="gramEnd"/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D0FFA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FD0FFA">
              <w:rPr>
                <w:b/>
                <w:bCs/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E7E73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 </w:t>
            </w:r>
            <w:r w:rsidR="008E7E73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</w:t>
            </w:r>
            <w:r>
              <w:rPr>
                <w:bCs/>
                <w:sz w:val="22"/>
                <w:szCs w:val="22"/>
              </w:rPr>
              <w:t>30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4134</w:t>
            </w:r>
            <w:r w:rsidRPr="005B2BB4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Převody z rozpočtových účtů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FD0FFA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5E14A6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5E14A6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5B2BB4">
              <w:rPr>
                <w:b/>
                <w:bCs/>
                <w:sz w:val="22"/>
                <w:szCs w:val="22"/>
              </w:rPr>
              <w:t xml:space="preserve">0 </w:t>
            </w:r>
            <w:r>
              <w:rPr>
                <w:b/>
                <w:bCs/>
                <w:sz w:val="22"/>
                <w:szCs w:val="22"/>
              </w:rPr>
              <w:t>Převody vlastním fondům v rozpočtech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8E7E73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FD0FF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E7E73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  <w:vAlign w:val="center"/>
          </w:tcPr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</w:p>
          <w:p w:rsidR="00FD0FFA" w:rsidRPr="005B2BB4" w:rsidRDefault="00FD0FFA" w:rsidP="00CE3125">
            <w:pPr>
              <w:pStyle w:val="Nadpis1"/>
              <w:jc w:val="center"/>
              <w:rPr>
                <w:sz w:val="22"/>
              </w:rPr>
            </w:pPr>
            <w:r w:rsidRPr="005B2BB4">
              <w:rPr>
                <w:sz w:val="22"/>
                <w:szCs w:val="22"/>
              </w:rPr>
              <w:t>ROZPOČTOVANÉ PŘÍJMY CELKEM</w:t>
            </w:r>
          </w:p>
          <w:p w:rsidR="00FD0FFA" w:rsidRPr="005B2BB4" w:rsidRDefault="00FD0FFA" w:rsidP="00CE3125">
            <w:pPr>
              <w:jc w:val="center"/>
            </w:pPr>
          </w:p>
        </w:tc>
        <w:tc>
          <w:tcPr>
            <w:tcW w:w="1468" w:type="dxa"/>
            <w:vAlign w:val="center"/>
          </w:tcPr>
          <w:p w:rsidR="00FD0FFA" w:rsidRPr="005B2BB4" w:rsidRDefault="00CE3125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E7E73">
              <w:rPr>
                <w:b/>
                <w:bCs/>
                <w:sz w:val="22"/>
                <w:szCs w:val="22"/>
              </w:rPr>
              <w:t>83 630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E7E73">
              <w:rPr>
                <w:b/>
                <w:bCs/>
                <w:sz w:val="22"/>
                <w:szCs w:val="22"/>
              </w:rPr>
              <w:t>72 930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8E7E7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8E7E73">
              <w:rPr>
                <w:b/>
                <w:bCs/>
                <w:sz w:val="22"/>
                <w:szCs w:val="22"/>
              </w:rPr>
              <w:t>78 660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pStyle w:val="Nadpis2"/>
            </w:pPr>
            <w:r w:rsidRPr="005B2BB4">
              <w:rPr>
                <w:sz w:val="22"/>
                <w:szCs w:val="22"/>
              </w:rPr>
              <w:t>VÝDAJE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3639 50</w:t>
            </w:r>
            <w:r>
              <w:rPr>
                <w:sz w:val="22"/>
                <w:szCs w:val="22"/>
              </w:rPr>
              <w:t>2</w:t>
            </w:r>
            <w:r w:rsidRPr="005B2BB4">
              <w:rPr>
                <w:sz w:val="22"/>
                <w:szCs w:val="22"/>
              </w:rPr>
              <w:t xml:space="preserve">1 Platy zaměstnanců v pracovním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poměru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E312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750DCB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50DC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750DCB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750DC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 </w:t>
            </w:r>
            <w:r w:rsidR="00750D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5136 Knihy, učební pomůcky a tisk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1 00</w:t>
            </w:r>
            <w:r w:rsidR="00CE3125"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5137 Drobný hmotný dlouhodobý majetek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5 000,00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37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36 709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5139 Nákup materiálu </w:t>
            </w:r>
            <w:proofErr w:type="gramStart"/>
            <w:r w:rsidRPr="005B2BB4">
              <w:rPr>
                <w:sz w:val="22"/>
                <w:szCs w:val="22"/>
              </w:rPr>
              <w:t>j.n.</w:t>
            </w:r>
            <w:proofErr w:type="gramEnd"/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10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9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5161 Poštovní služby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 xml:space="preserve">1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CE3125" w:rsidP="00CE3125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FD0FFA">
              <w:rPr>
                <w:sz w:val="22"/>
                <w:szCs w:val="22"/>
              </w:rPr>
              <w:t xml:space="preserve"> </w:t>
            </w:r>
            <w:r w:rsidR="00FD0FFA"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53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CE3125" w:rsidRDefault="00CE3125" w:rsidP="00CE3125">
            <w:r>
              <w:rPr>
                <w:sz w:val="22"/>
                <w:szCs w:val="22"/>
              </w:rPr>
              <w:lastRenderedPageBreak/>
              <w:t>3639 5163 Služby peněžních ústavů</w:t>
            </w:r>
          </w:p>
          <w:p w:rsidR="00CE3125" w:rsidRPr="005B2BB4" w:rsidRDefault="00CE3125" w:rsidP="00CE3125"/>
        </w:tc>
        <w:tc>
          <w:tcPr>
            <w:tcW w:w="1468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CE3125" w:rsidRDefault="00CE3125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5168 Zpracování dat a služby souv. s inf. a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kom.technologiemi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10 000,00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10 0</w:t>
            </w:r>
            <w:r w:rsidR="00FD0FFA" w:rsidRPr="005B2BB4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6 621</w:t>
            </w:r>
            <w:r w:rsidR="000B27D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0B27D7">
              <w:rPr>
                <w:sz w:val="22"/>
                <w:szCs w:val="22"/>
              </w:rPr>
              <w:t>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5169 Nákup ostatních služeb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27D7">
              <w:rPr>
                <w:sz w:val="22"/>
                <w:szCs w:val="22"/>
              </w:rPr>
              <w:t>00 000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FD0FF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8 500</w:t>
            </w:r>
            <w:r w:rsidR="00FD0FFA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27D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7 733</w:t>
            </w:r>
            <w:r w:rsidR="000B27D7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3639 5175 Pohoštění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2 000,00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2</w:t>
            </w:r>
            <w:r w:rsidR="000B27D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</w:t>
            </w:r>
            <w:r w:rsidR="00FD0FFA">
              <w:rPr>
                <w:sz w:val="22"/>
                <w:szCs w:val="22"/>
              </w:rPr>
              <w:t>00,00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673</w:t>
            </w:r>
            <w:r w:rsidR="00FD0FFA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0B27D7" w:rsidRDefault="000B27D7" w:rsidP="00CE3125">
            <w:r>
              <w:rPr>
                <w:sz w:val="22"/>
                <w:szCs w:val="22"/>
              </w:rPr>
              <w:t>3639 5182 Poskytované zálohy vlastní pokladně</w:t>
            </w:r>
          </w:p>
          <w:p w:rsidR="000B27D7" w:rsidRPr="005B2BB4" w:rsidRDefault="000B27D7" w:rsidP="00CE3125"/>
        </w:tc>
        <w:tc>
          <w:tcPr>
            <w:tcW w:w="1468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0B27D7" w:rsidRDefault="000B27D7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0B27D7" w:rsidRDefault="00750DCB" w:rsidP="00CE3125">
            <w:pPr>
              <w:jc w:val="right"/>
            </w:pPr>
            <w:r>
              <w:rPr>
                <w:sz w:val="22"/>
                <w:szCs w:val="22"/>
              </w:rPr>
              <w:t>0,</w:t>
            </w:r>
            <w:r w:rsidR="000B27D7">
              <w:rPr>
                <w:sz w:val="22"/>
                <w:szCs w:val="22"/>
              </w:rPr>
              <w:t>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5362 Platby daní a poplatků státnímu </w:t>
            </w:r>
          </w:p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                   rozpočtu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1 000,00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100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3639 </w:t>
            </w:r>
            <w:r>
              <w:rPr>
                <w:sz w:val="22"/>
                <w:szCs w:val="22"/>
              </w:rPr>
              <w:t>590</w:t>
            </w:r>
            <w:r w:rsidR="000B27D7">
              <w:rPr>
                <w:sz w:val="22"/>
                <w:szCs w:val="22"/>
              </w:rPr>
              <w:t>1</w:t>
            </w:r>
            <w:r w:rsidRPr="005B2BB4">
              <w:rPr>
                <w:sz w:val="22"/>
                <w:szCs w:val="22"/>
              </w:rPr>
              <w:t xml:space="preserve"> </w:t>
            </w:r>
            <w:r w:rsidR="000B27D7">
              <w:rPr>
                <w:sz w:val="22"/>
                <w:szCs w:val="22"/>
              </w:rPr>
              <w:t>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5E14A6" w:rsidP="00CE3125">
            <w:pPr>
              <w:jc w:val="right"/>
            </w:pPr>
            <w:r>
              <w:rPr>
                <w:sz w:val="22"/>
                <w:szCs w:val="22"/>
              </w:rPr>
              <w:t>0</w:t>
            </w:r>
            <w:r w:rsidR="00FD0FFA" w:rsidRPr="005B2BB4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3639 Komunální služby a územní rozvoj </w:t>
            </w:r>
            <w:proofErr w:type="gramStart"/>
            <w:r w:rsidRPr="005B2BB4">
              <w:rPr>
                <w:b/>
                <w:bCs/>
                <w:sz w:val="22"/>
                <w:szCs w:val="22"/>
              </w:rPr>
              <w:t>j.n.</w:t>
            </w:r>
            <w:proofErr w:type="gramEnd"/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246 000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316 500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298 789,05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5163 Služby peněžních ústavů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750DCB" w:rsidP="00CE3125">
            <w:pPr>
              <w:jc w:val="right"/>
            </w:pPr>
            <w:r>
              <w:rPr>
                <w:sz w:val="22"/>
                <w:szCs w:val="22"/>
              </w:rPr>
              <w:t>3 00</w:t>
            </w:r>
            <w:r w:rsidR="00FD0FFA">
              <w:rPr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</w:pPr>
            <w:r>
              <w:rPr>
                <w:sz w:val="22"/>
                <w:szCs w:val="22"/>
              </w:rPr>
              <w:t>3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750DCB">
            <w:pPr>
              <w:jc w:val="right"/>
            </w:pPr>
            <w:r>
              <w:rPr>
                <w:sz w:val="22"/>
                <w:szCs w:val="22"/>
              </w:rPr>
              <w:t>2 </w:t>
            </w:r>
            <w:r w:rsidR="00750DCB">
              <w:rPr>
                <w:sz w:val="22"/>
                <w:szCs w:val="22"/>
              </w:rPr>
              <w:t>326</w:t>
            </w:r>
            <w:r>
              <w:rPr>
                <w:sz w:val="22"/>
                <w:szCs w:val="22"/>
              </w:rPr>
              <w:t>,60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6310 5901 Nespecifikované rezervy</w:t>
            </w:r>
          </w:p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4 630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</w:pPr>
            <w:r>
              <w:rPr>
                <w:sz w:val="22"/>
                <w:szCs w:val="22"/>
              </w:rPr>
              <w:t>4 630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  <w:r w:rsidRPr="005B2BB4">
              <w:rPr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6310 Obecné příjmy a výdaje z finančních 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operací</w:t>
            </w:r>
          </w:p>
        </w:tc>
        <w:tc>
          <w:tcPr>
            <w:tcW w:w="1468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7 630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750DCB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7 630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750DCB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</w:t>
            </w:r>
            <w:r w:rsidR="00750DCB">
              <w:rPr>
                <w:b/>
                <w:bCs/>
                <w:sz w:val="22"/>
                <w:szCs w:val="22"/>
              </w:rPr>
              <w:t>326</w:t>
            </w:r>
            <w:r>
              <w:rPr>
                <w:b/>
                <w:bCs/>
                <w:sz w:val="22"/>
                <w:szCs w:val="22"/>
              </w:rPr>
              <w:t>,60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6330 5345 Převody vlastním rozpočtovým účtům</w:t>
            </w:r>
          </w:p>
          <w:p w:rsidR="00FD0FFA" w:rsidRPr="005B2BB4" w:rsidRDefault="00FD0FFA" w:rsidP="00CE3125">
            <w:pPr>
              <w:rPr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4E033C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4E033C">
              <w:rPr>
                <w:bCs/>
                <w:sz w:val="22"/>
                <w:szCs w:val="22"/>
              </w:rPr>
              <w:t>0</w:t>
            </w:r>
            <w:r w:rsidR="00FD0FFA">
              <w:rPr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6330 Převody vlastním fondům v rozpočtech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 xml:space="preserve">          územní úrovně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4E03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4E033C"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6402 5367 Výdaje z finančního vypořádání </w:t>
            </w:r>
          </w:p>
          <w:p w:rsidR="00FD0FFA" w:rsidRPr="005B2BB4" w:rsidRDefault="00FD0FFA" w:rsidP="00CE3125">
            <w:pPr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 xml:space="preserve">                   minulých let mezi obcemi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Cs/>
              </w:rPr>
            </w:pPr>
            <w:r w:rsidRPr="005B2BB4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6402 Finanční vypořádání minulých let</w:t>
            </w:r>
          </w:p>
          <w:p w:rsidR="00FD0FFA" w:rsidRPr="005B2BB4" w:rsidRDefault="00FD0FFA" w:rsidP="00CE3125">
            <w:pPr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77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0B27D7" w:rsidP="00CE312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ROZPOČTOVANÉ VÝDAJE CELKEM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253 630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77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324 130</w:t>
            </w:r>
            <w:r w:rsidR="000B27D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1A64F4" w:rsidP="001A64F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301 215</w:t>
            </w:r>
            <w:r w:rsidR="000B27D7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SALDO PŘÍJMU A VÝDAJU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1A64F4">
            <w:pPr>
              <w:jc w:val="right"/>
            </w:pPr>
            <w:r w:rsidRPr="005B2BB4">
              <w:rPr>
                <w:sz w:val="22"/>
                <w:szCs w:val="22"/>
              </w:rPr>
              <w:t>-</w:t>
            </w:r>
            <w:r w:rsidR="001A64F4">
              <w:rPr>
                <w:sz w:val="22"/>
                <w:szCs w:val="22"/>
              </w:rPr>
              <w:t>7</w:t>
            </w:r>
            <w:r w:rsidRPr="005B2BB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5B2BB4">
              <w:rPr>
                <w:sz w:val="22"/>
                <w:szCs w:val="22"/>
              </w:rPr>
              <w:t>000,00</w:t>
            </w:r>
          </w:p>
        </w:tc>
        <w:tc>
          <w:tcPr>
            <w:tcW w:w="1477" w:type="dxa"/>
            <w:vAlign w:val="center"/>
          </w:tcPr>
          <w:p w:rsidR="00FD0FFA" w:rsidRPr="005B2BB4" w:rsidRDefault="00FD0FFA" w:rsidP="001A64F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0B27D7">
              <w:rPr>
                <w:sz w:val="22"/>
                <w:szCs w:val="22"/>
              </w:rPr>
              <w:t>5</w:t>
            </w:r>
            <w:r w:rsidR="001A64F4">
              <w:rPr>
                <w:sz w:val="22"/>
                <w:szCs w:val="22"/>
              </w:rPr>
              <w:t>1 20</w:t>
            </w:r>
            <w:r w:rsidR="000B27D7"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FD0FFA" w:rsidP="001A64F4">
            <w:pPr>
              <w:jc w:val="right"/>
            </w:pPr>
            <w:r>
              <w:rPr>
                <w:sz w:val="22"/>
                <w:szCs w:val="22"/>
              </w:rPr>
              <w:t>-</w:t>
            </w:r>
            <w:r w:rsidR="001A64F4">
              <w:rPr>
                <w:sz w:val="22"/>
                <w:szCs w:val="22"/>
              </w:rPr>
              <w:t>22 555,65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 xml:space="preserve">TŘÍDA 8 – FINANCOVÁNÍ – změna stavu krátkodobých prostředků na bank. </w:t>
            </w:r>
            <w:proofErr w:type="gramStart"/>
            <w:r w:rsidRPr="005B2BB4">
              <w:rPr>
                <w:sz w:val="22"/>
                <w:szCs w:val="22"/>
              </w:rPr>
              <w:t>účtech</w:t>
            </w:r>
            <w:proofErr w:type="gramEnd"/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70</w:t>
            </w:r>
            <w:r w:rsidR="00FD0FFA">
              <w:rPr>
                <w:sz w:val="22"/>
                <w:szCs w:val="22"/>
              </w:rPr>
              <w:t> 000,00</w:t>
            </w:r>
          </w:p>
        </w:tc>
        <w:tc>
          <w:tcPr>
            <w:tcW w:w="1477" w:type="dxa"/>
            <w:vAlign w:val="center"/>
          </w:tcPr>
          <w:p w:rsidR="00FD0FFA" w:rsidRPr="005B2BB4" w:rsidRDefault="001A64F4" w:rsidP="00CE3125">
            <w:pPr>
              <w:jc w:val="right"/>
            </w:pPr>
            <w:r>
              <w:rPr>
                <w:sz w:val="22"/>
                <w:szCs w:val="22"/>
              </w:rPr>
              <w:t>51 200</w:t>
            </w:r>
            <w:r w:rsidR="000B27D7">
              <w:rPr>
                <w:sz w:val="22"/>
                <w:szCs w:val="22"/>
              </w:rPr>
              <w:t>,00</w:t>
            </w:r>
          </w:p>
        </w:tc>
        <w:tc>
          <w:tcPr>
            <w:tcW w:w="1611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t>22 555,65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/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477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right"/>
            </w:pP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r w:rsidRPr="005B2BB4">
              <w:rPr>
                <w:sz w:val="22"/>
                <w:szCs w:val="22"/>
              </w:rPr>
              <w:t>FINANCOVÁNÍ (součet za třídu 8)</w:t>
            </w:r>
          </w:p>
        </w:tc>
        <w:tc>
          <w:tcPr>
            <w:tcW w:w="1468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7</w:t>
            </w:r>
            <w:r w:rsidR="000B27D7">
              <w:rPr>
                <w:sz w:val="22"/>
                <w:szCs w:val="22"/>
              </w:rPr>
              <w:t>0 000,00</w:t>
            </w:r>
          </w:p>
        </w:tc>
        <w:tc>
          <w:tcPr>
            <w:tcW w:w="1477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51</w:t>
            </w:r>
            <w:r w:rsidR="000B27D7">
              <w:rPr>
                <w:sz w:val="22"/>
                <w:szCs w:val="22"/>
              </w:rPr>
              <w:t> 2</w:t>
            </w:r>
            <w:r>
              <w:rPr>
                <w:sz w:val="22"/>
                <w:szCs w:val="22"/>
              </w:rPr>
              <w:t>0</w:t>
            </w:r>
            <w:r w:rsidR="000B27D7">
              <w:rPr>
                <w:sz w:val="22"/>
                <w:szCs w:val="22"/>
              </w:rPr>
              <w:t>0,00</w:t>
            </w:r>
          </w:p>
        </w:tc>
        <w:tc>
          <w:tcPr>
            <w:tcW w:w="1611" w:type="dxa"/>
            <w:vAlign w:val="center"/>
          </w:tcPr>
          <w:p w:rsidR="00FD0FFA" w:rsidRPr="005B2BB4" w:rsidRDefault="001A64F4" w:rsidP="001A64F4">
            <w:pPr>
              <w:jc w:val="right"/>
            </w:pPr>
            <w:r>
              <w:rPr>
                <w:sz w:val="22"/>
                <w:szCs w:val="22"/>
              </w:rPr>
              <w:t>22 555,65</w:t>
            </w:r>
          </w:p>
        </w:tc>
      </w:tr>
      <w:tr w:rsidR="001A64F4" w:rsidRPr="005B2BB4" w:rsidTr="00CE3125">
        <w:tc>
          <w:tcPr>
            <w:tcW w:w="4656" w:type="dxa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STAV A OBRAT NA BANKOVNÍM ÚČTU</w:t>
            </w:r>
          </w:p>
        </w:tc>
        <w:tc>
          <w:tcPr>
            <w:tcW w:w="1468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Počáteční stav k</w:t>
            </w:r>
          </w:p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proofErr w:type="gramStart"/>
            <w:r w:rsidRPr="005B2BB4">
              <w:rPr>
                <w:b/>
                <w:bCs/>
                <w:sz w:val="22"/>
                <w:szCs w:val="22"/>
              </w:rPr>
              <w:t>1.1.201</w:t>
            </w:r>
            <w:r w:rsidR="00A414DE">
              <w:rPr>
                <w:b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77" w:type="dxa"/>
            <w:vAlign w:val="center"/>
          </w:tcPr>
          <w:p w:rsidR="00FD0FFA" w:rsidRPr="005B2BB4" w:rsidRDefault="00FD0FFA" w:rsidP="00FD0FFA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Konečný stav k </w:t>
            </w:r>
            <w:proofErr w:type="gramStart"/>
            <w:r w:rsidRPr="005B2BB4">
              <w:rPr>
                <w:b/>
                <w:bCs/>
                <w:sz w:val="22"/>
                <w:szCs w:val="22"/>
              </w:rPr>
              <w:t>31.12.201</w:t>
            </w:r>
            <w:r w:rsidR="00A414DE">
              <w:rPr>
                <w:b/>
                <w:bCs/>
                <w:sz w:val="22"/>
                <w:szCs w:val="22"/>
              </w:rPr>
              <w:t>7</w:t>
            </w:r>
            <w:proofErr w:type="gramEnd"/>
          </w:p>
        </w:tc>
        <w:tc>
          <w:tcPr>
            <w:tcW w:w="1611" w:type="dxa"/>
            <w:vAlign w:val="center"/>
          </w:tcPr>
          <w:p w:rsidR="00FD0FFA" w:rsidRPr="005B2BB4" w:rsidRDefault="00FD0FFA" w:rsidP="00CE3125">
            <w:pPr>
              <w:jc w:val="center"/>
              <w:rPr>
                <w:b/>
                <w:bCs/>
              </w:rPr>
            </w:pPr>
            <w:r w:rsidRPr="005B2BB4">
              <w:rPr>
                <w:b/>
                <w:bCs/>
                <w:sz w:val="22"/>
                <w:szCs w:val="22"/>
              </w:rPr>
              <w:t>Změna stavu bankovních účtů</w:t>
            </w:r>
          </w:p>
        </w:tc>
      </w:tr>
      <w:tr w:rsidR="001A64F4" w:rsidRPr="005B2BB4" w:rsidTr="00A414DE">
        <w:trPr>
          <w:trHeight w:val="593"/>
        </w:trPr>
        <w:tc>
          <w:tcPr>
            <w:tcW w:w="4656" w:type="dxa"/>
          </w:tcPr>
          <w:p w:rsidR="00FD0FFA" w:rsidRPr="005B2BB4" w:rsidRDefault="00FD0FFA" w:rsidP="00CE3125">
            <w:pPr>
              <w:pStyle w:val="Nadpis3"/>
            </w:pPr>
            <w:r w:rsidRPr="005B2BB4">
              <w:rPr>
                <w:szCs w:val="22"/>
              </w:rPr>
              <w:t>Základní běžný účet</w:t>
            </w:r>
          </w:p>
        </w:tc>
        <w:tc>
          <w:tcPr>
            <w:tcW w:w="1468" w:type="dxa"/>
            <w:vAlign w:val="center"/>
          </w:tcPr>
          <w:p w:rsidR="00FD0FFA" w:rsidRPr="005B2BB4" w:rsidRDefault="00A414DE" w:rsidP="00A414D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59 771,38</w:t>
            </w:r>
          </w:p>
        </w:tc>
        <w:tc>
          <w:tcPr>
            <w:tcW w:w="1477" w:type="dxa"/>
            <w:vAlign w:val="center"/>
          </w:tcPr>
          <w:p w:rsidR="00FD0FFA" w:rsidRPr="005B2BB4" w:rsidRDefault="00A414DE" w:rsidP="00A414D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  <w:r w:rsidR="00EB3803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5215</w:t>
            </w:r>
            <w:r w:rsidR="00EB380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611" w:type="dxa"/>
            <w:vAlign w:val="center"/>
          </w:tcPr>
          <w:p w:rsidR="00FD0FFA" w:rsidRPr="005B2BB4" w:rsidRDefault="004E033C" w:rsidP="00A414D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A414DE">
              <w:rPr>
                <w:b/>
                <w:bCs/>
                <w:sz w:val="22"/>
                <w:szCs w:val="22"/>
              </w:rPr>
              <w:t>5 555,65</w:t>
            </w:r>
          </w:p>
        </w:tc>
      </w:tr>
    </w:tbl>
    <w:p w:rsidR="00FD0FFA" w:rsidRDefault="00FD0FFA" w:rsidP="00FD0FFA"/>
    <w:p w:rsidR="00FD0FFA" w:rsidRDefault="00FD0FFA" w:rsidP="00FD0FFA">
      <w:pPr>
        <w:rPr>
          <w:b/>
          <w:bCs/>
          <w:u w:val="single"/>
        </w:rPr>
      </w:pPr>
    </w:p>
    <w:p w:rsidR="00FD0FFA" w:rsidRDefault="00FD0FFA" w:rsidP="00FD0FFA">
      <w:pPr>
        <w:rPr>
          <w:b/>
          <w:bCs/>
          <w:u w:val="single"/>
        </w:rPr>
      </w:pPr>
    </w:p>
    <w:p w:rsidR="00FD0FFA" w:rsidRPr="00B343DE" w:rsidRDefault="00FD0FFA" w:rsidP="00FD0FFA">
      <w:pPr>
        <w:rPr>
          <w:b/>
          <w:bCs/>
          <w:u w:val="single"/>
        </w:rPr>
      </w:pPr>
      <w:r w:rsidRPr="00B343DE">
        <w:rPr>
          <w:b/>
          <w:bCs/>
          <w:u w:val="single"/>
        </w:rPr>
        <w:t>Komentář k závěrečnému účtu :</w:t>
      </w:r>
    </w:p>
    <w:p w:rsidR="00FD0FFA" w:rsidRPr="00B343DE" w:rsidRDefault="00FD0FFA" w:rsidP="00FD0FFA"/>
    <w:p w:rsidR="00FD0FFA" w:rsidRDefault="00FD0FFA" w:rsidP="00FD0FFA">
      <w:pPr>
        <w:jc w:val="both"/>
      </w:pPr>
      <w:r w:rsidRPr="00B343DE">
        <w:t>Dobrovolný svazek obcí Venkovs</w:t>
      </w:r>
      <w:r>
        <w:t xml:space="preserve">ký mikroregion Moravice </w:t>
      </w:r>
      <w:r w:rsidRPr="00B343DE">
        <w:t xml:space="preserve">zahájil svou činnost 9.5.2005, a to transformací ze zájmového sdružení dvaceti právnických osob - obcí.  Předmětem činnosti je realizace strategie rozvoje mikroregionu, zejména v oblasti ekonomického rozvoje, rozvoje venkova a rozvoje cestovního ruchu, ochrany životního prostředí, propagace regionu, </w:t>
      </w:r>
      <w:r w:rsidRPr="00B343DE">
        <w:lastRenderedPageBreak/>
        <w:t>vytváření příznivých vnitřních a vnějších vztahů schválených orgány svazku. DSO může vyvíjet vlastní hospodářskou činnost. Za předmět činnosti DSO se považují i takové akce a aktivity, které se z objektivních důvodů netýkají všech členských obcí, ale pouze některých z nich.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V roce 201</w:t>
      </w:r>
      <w:r w:rsidR="00A414DE">
        <w:t>7</w:t>
      </w:r>
      <w:r w:rsidRPr="00B343DE">
        <w:t xml:space="preserve"> byly DSO přijaty členské příspěvky od obcí svazku ve výši </w:t>
      </w:r>
      <w:r>
        <w:t>5</w:t>
      </w:r>
      <w:r w:rsidRPr="00B343DE">
        <w:t>,- Kč za každého trvale hlášeného občana své obce.  Částk</w:t>
      </w:r>
      <w:r>
        <w:t>a byla rozpočtována ve výši 8</w:t>
      </w:r>
      <w:r w:rsidR="00EB3803">
        <w:t xml:space="preserve">4 </w:t>
      </w:r>
      <w:r w:rsidR="00A414DE">
        <w:t>63</w:t>
      </w:r>
      <w:r w:rsidR="00EB3803">
        <w:t>0</w:t>
      </w:r>
      <w:r w:rsidRPr="00B343DE">
        <w:t>,00 Kč.  Všechny obce svazku členský příspěvek v daném roce uhradily.</w:t>
      </w:r>
    </w:p>
    <w:p w:rsidR="00FD0FFA" w:rsidRDefault="00FD0FFA" w:rsidP="00FD0FFA">
      <w:pPr>
        <w:jc w:val="both"/>
      </w:pPr>
    </w:p>
    <w:p w:rsidR="00FD0FFA" w:rsidRDefault="00FD0FFA" w:rsidP="00FD0FFA">
      <w:pPr>
        <w:jc w:val="both"/>
      </w:pPr>
      <w:r>
        <w:t>V roce 201</w:t>
      </w:r>
      <w:r w:rsidR="001E060B">
        <w:t>7</w:t>
      </w:r>
      <w:r>
        <w:t xml:space="preserve"> byly přijaty jen neinvestiční transfery od krajů. Tyto byly po</w:t>
      </w:r>
      <w:r w:rsidR="00B4080A">
        <w:t>užity na schválené dotační akce (Projektový manažer Venkovského mikroregionu Moravice).</w:t>
      </w:r>
      <w:r w:rsidRPr="00B343DE">
        <w:t xml:space="preserve"> </w:t>
      </w:r>
    </w:p>
    <w:p w:rsidR="00EB3803" w:rsidRPr="00B343DE" w:rsidRDefault="00EB3803" w:rsidP="00FD0FFA">
      <w:pPr>
        <w:jc w:val="both"/>
      </w:pPr>
    </w:p>
    <w:p w:rsidR="00FD0FFA" w:rsidRDefault="00FD0FFA" w:rsidP="00FD0FFA">
      <w:pPr>
        <w:jc w:val="both"/>
      </w:pPr>
      <w:r w:rsidRPr="00B343DE">
        <w:t>DSO v roce 201</w:t>
      </w:r>
      <w:r w:rsidR="001E060B">
        <w:t>7</w:t>
      </w:r>
      <w:r w:rsidRPr="00B343DE">
        <w:t>, kromě finančních prostředků (oběžných aktiv) vedených na běžném účtu u peněžního ústavu K</w:t>
      </w:r>
      <w:r>
        <w:t>omerční banka, a.s.</w:t>
      </w:r>
      <w:r w:rsidRPr="00B343DE">
        <w:t xml:space="preserve"> Opava, netvořil jiné účelové fondy. Rovněž DSO neměl za rok 201</w:t>
      </w:r>
      <w:r w:rsidR="001E060B">
        <w:t>7</w:t>
      </w:r>
      <w:r w:rsidRPr="00B343DE">
        <w:t xml:space="preserve"> vůči státu nebo jiným právnickým a fyzickým osobám </w:t>
      </w:r>
      <w:r w:rsidR="001E060B">
        <w:t xml:space="preserve">žádné závazky, kromě odvodů daně ze </w:t>
      </w:r>
      <w:proofErr w:type="gramStart"/>
      <w:r w:rsidR="001E060B">
        <w:t xml:space="preserve">mzdy </w:t>
      </w:r>
      <w:r w:rsidRPr="00B343DE">
        <w:t xml:space="preserve"> za</w:t>
      </w:r>
      <w:proofErr w:type="gramEnd"/>
      <w:r w:rsidRPr="00B343DE">
        <w:t xml:space="preserve"> měsíc 12/201</w:t>
      </w:r>
      <w:r w:rsidR="001E060B">
        <w:t>7</w:t>
      </w:r>
      <w:r w:rsidRPr="00B343DE">
        <w:t xml:space="preserve"> (byly zaplaceny v 1/201</w:t>
      </w:r>
      <w:r w:rsidR="001E060B">
        <w:t>8</w:t>
      </w:r>
      <w:r w:rsidRPr="00B343DE">
        <w:t>).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 xml:space="preserve">Hospodaření DSO </w:t>
      </w:r>
      <w:r>
        <w:t xml:space="preserve">se </w:t>
      </w:r>
      <w:r w:rsidRPr="00B343DE">
        <w:t>v roce 201</w:t>
      </w:r>
      <w:r w:rsidR="001E060B">
        <w:t>7</w:t>
      </w:r>
      <w:r w:rsidRPr="00B343DE">
        <w:t xml:space="preserve"> řídilo rozpočtem na rok 201</w:t>
      </w:r>
      <w:r w:rsidR="001E060B">
        <w:t>7</w:t>
      </w:r>
      <w:r>
        <w:t>,</w:t>
      </w:r>
      <w:r w:rsidRPr="00B343DE">
        <w:t xml:space="preserve"> schváleným usnesením Shromáždění starostů DSO. Rozpočet byl schválený jako schodkový se zapojením zůstatku finančních prostředků na běžném účtu. Schválený rozpočet byl upraven rozpočtovým</w:t>
      </w:r>
      <w:r>
        <w:t>i</w:t>
      </w:r>
      <w:r w:rsidRPr="00B343DE">
        <w:t xml:space="preserve"> opatřením</w:t>
      </w:r>
      <w:r>
        <w:t>i</w:t>
      </w:r>
      <w:r w:rsidRPr="00B343DE">
        <w:t xml:space="preserve"> během roku 201</w:t>
      </w:r>
      <w:r w:rsidR="001E060B">
        <w:t>7</w:t>
      </w:r>
      <w:r w:rsidRPr="00B343DE">
        <w:t>. Plnění a čerpání rozpočtu roku 201</w:t>
      </w:r>
      <w:r w:rsidR="001E060B">
        <w:t>7</w:t>
      </w:r>
      <w:r w:rsidRPr="00B343DE">
        <w:t xml:space="preserve"> je uvedeno v přiložené tabulce údajů o plnění příjmů a výdajů za rok 201</w:t>
      </w:r>
      <w:r w:rsidR="001E060B">
        <w:t>7</w:t>
      </w:r>
      <w:r w:rsidRPr="00B343DE">
        <w:t xml:space="preserve"> a stavu finančních prostředků k </w:t>
      </w:r>
      <w:proofErr w:type="gramStart"/>
      <w:r w:rsidRPr="00B343DE">
        <w:t>31.12.201</w:t>
      </w:r>
      <w:r w:rsidR="001E060B">
        <w:t>7</w:t>
      </w:r>
      <w:proofErr w:type="gramEnd"/>
      <w:r w:rsidRPr="00B343DE">
        <w:t>. DSO v roce 201</w:t>
      </w:r>
      <w:r w:rsidR="001E060B">
        <w:t>7</w:t>
      </w:r>
      <w:r w:rsidRPr="00B343DE">
        <w:t xml:space="preserve"> neprováděl žádnou hospodářskou činnost. Na konci roku 201</w:t>
      </w:r>
      <w:r w:rsidR="001E060B">
        <w:t>7</w:t>
      </w:r>
      <w:r w:rsidRPr="00B343DE">
        <w:t xml:space="preserve"> bylo členem svazku 16 členských obcí.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>Součástí závěrečného účtu DSO je i Zpráva o výsledku přezkoumání hospodaření dobrovolného svazku obcí Venkovský mikroregion Moravice za rok 201</w:t>
      </w:r>
      <w:r w:rsidR="001E060B">
        <w:t>7</w:t>
      </w:r>
      <w:r w:rsidRPr="00B343DE">
        <w:t xml:space="preserve">. Přezkum hospodaření provedl Krajský úřad Moravskoslezského kraje, odbor </w:t>
      </w:r>
      <w:r w:rsidR="001E060B">
        <w:t xml:space="preserve">kontroly a interního auditu dne </w:t>
      </w:r>
      <w:proofErr w:type="gramStart"/>
      <w:r w:rsidR="001E060B">
        <w:t>22.5</w:t>
      </w:r>
      <w:r w:rsidRPr="00B343DE">
        <w:t>.201</w:t>
      </w:r>
      <w:r w:rsidR="001E060B">
        <w:t>8</w:t>
      </w:r>
      <w:proofErr w:type="gramEnd"/>
      <w:r w:rsidRPr="00B343DE">
        <w:t xml:space="preserve">. Zpráva o výsledku přezkoumání byla převzata předsedou DSO dne </w:t>
      </w:r>
      <w:proofErr w:type="gramStart"/>
      <w:r w:rsidR="001E060B">
        <w:t>25.5</w:t>
      </w:r>
      <w:r w:rsidRPr="00AB27DA">
        <w:t>.201</w:t>
      </w:r>
      <w:r w:rsidR="001E060B">
        <w:t>8</w:t>
      </w:r>
      <w:proofErr w:type="gramEnd"/>
      <w:r w:rsidRPr="00AB27DA">
        <w:t>. Z</w:t>
      </w:r>
      <w:r w:rsidRPr="00B343DE">
        <w:t xml:space="preserve">práva o výsledku přezkoumání hospodaření je přílohou závěrečného účtu. </w:t>
      </w:r>
    </w:p>
    <w:p w:rsidR="00FD0FFA" w:rsidRPr="00B343DE" w:rsidRDefault="00FD0FFA" w:rsidP="00FD0FFA">
      <w:pPr>
        <w:jc w:val="both"/>
      </w:pPr>
    </w:p>
    <w:p w:rsidR="00FD0FFA" w:rsidRDefault="00FD0FFA" w:rsidP="00FD0FFA">
      <w:pPr>
        <w:jc w:val="both"/>
      </w:pPr>
      <w:r w:rsidRPr="00B343DE">
        <w:t xml:space="preserve">Inventarizace pohledávek a závazků byla provedena ke dni </w:t>
      </w:r>
      <w:proofErr w:type="gramStart"/>
      <w:r w:rsidRPr="00B343DE">
        <w:t>31.12.201</w:t>
      </w:r>
      <w:r w:rsidR="001E060B">
        <w:t>7</w:t>
      </w:r>
      <w:proofErr w:type="gramEnd"/>
      <w:r w:rsidRPr="00B343DE">
        <w:t xml:space="preserve"> a je přílohou závěrečného účtu.</w:t>
      </w:r>
    </w:p>
    <w:p w:rsidR="00FD0FFA" w:rsidRDefault="00FD0FFA" w:rsidP="00FD0FFA">
      <w:pPr>
        <w:jc w:val="both"/>
      </w:pPr>
    </w:p>
    <w:p w:rsidR="00FD0FFA" w:rsidRPr="00B343DE" w:rsidRDefault="00FD0FFA" w:rsidP="00FD0FFA">
      <w:pPr>
        <w:pStyle w:val="Zkladntext"/>
        <w:ind w:firstLine="1134"/>
        <w:rPr>
          <w:sz w:val="24"/>
        </w:rPr>
      </w:pPr>
      <w:r w:rsidRPr="00B343DE">
        <w:rPr>
          <w:sz w:val="24"/>
        </w:rPr>
        <w:t xml:space="preserve"> 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  <w:r w:rsidRPr="00B343DE">
        <w:rPr>
          <w:b/>
          <w:sz w:val="24"/>
          <w:u w:val="single"/>
        </w:rPr>
        <w:t>Závěr přezkumu zní :</w:t>
      </w:r>
    </w:p>
    <w:p w:rsidR="00FD0FFA" w:rsidRPr="00B343DE" w:rsidRDefault="00FD0FFA" w:rsidP="00FD0FFA">
      <w:pPr>
        <w:pStyle w:val="Zkladntext"/>
        <w:rPr>
          <w:b/>
          <w:sz w:val="24"/>
          <w:u w:val="single"/>
        </w:rPr>
      </w:pPr>
    </w:p>
    <w:p w:rsidR="00E9065F" w:rsidRDefault="00FD0FFA" w:rsidP="00E9065F">
      <w:pPr>
        <w:pStyle w:val="Zkladntext"/>
        <w:rPr>
          <w:sz w:val="24"/>
        </w:rPr>
      </w:pPr>
      <w:r w:rsidRPr="00B343DE">
        <w:rPr>
          <w:sz w:val="24"/>
        </w:rPr>
        <w:t>Při přezkoumán</w:t>
      </w:r>
      <w:r>
        <w:rPr>
          <w:sz w:val="24"/>
        </w:rPr>
        <w:t>í hospodaření</w:t>
      </w:r>
      <w:r w:rsidR="001E060B">
        <w:rPr>
          <w:sz w:val="24"/>
        </w:rPr>
        <w:t xml:space="preserve"> dle § 2 a §3 </w:t>
      </w:r>
      <w:proofErr w:type="gramStart"/>
      <w:r w:rsidR="001E060B">
        <w:rPr>
          <w:sz w:val="24"/>
        </w:rPr>
        <w:t>zákona  č.</w:t>
      </w:r>
      <w:proofErr w:type="gramEnd"/>
      <w:r w:rsidR="001E060B">
        <w:rPr>
          <w:sz w:val="24"/>
        </w:rPr>
        <w:t xml:space="preserve"> 420/2004 Sb. </w:t>
      </w:r>
      <w:r w:rsidR="00E9065F">
        <w:rPr>
          <w:sz w:val="24"/>
        </w:rPr>
        <w:t>za rok 2017</w:t>
      </w:r>
      <w:r w:rsidR="009029BF">
        <w:rPr>
          <w:sz w:val="24"/>
        </w:rPr>
        <w:t xml:space="preserve"> </w:t>
      </w:r>
      <w:r w:rsidR="00E9065F">
        <w:rPr>
          <w:sz w:val="24"/>
        </w:rPr>
        <w:t>byly dle §10 odst. 3 písm. c) zjištěny  nedostatky:</w:t>
      </w:r>
    </w:p>
    <w:p w:rsidR="00E9065F" w:rsidRDefault="00E9065F" w:rsidP="00B4080A">
      <w:pPr>
        <w:pStyle w:val="Zkladntext"/>
        <w:numPr>
          <w:ilvl w:val="0"/>
          <w:numId w:val="2"/>
        </w:numPr>
        <w:rPr>
          <w:sz w:val="24"/>
        </w:rPr>
      </w:pPr>
      <w:r>
        <w:rPr>
          <w:sz w:val="24"/>
        </w:rPr>
        <w:t>spočívající v porušení rozpočtové kázně- nebyla splněna povinnost uskutečnit rozpočtové opatření v oblasti příjmů</w:t>
      </w:r>
    </w:p>
    <w:p w:rsidR="00E9065F" w:rsidRDefault="00E9065F" w:rsidP="00E9065F">
      <w:pPr>
        <w:pStyle w:val="Zkladntext"/>
        <w:rPr>
          <w:sz w:val="24"/>
        </w:rPr>
      </w:pPr>
    </w:p>
    <w:p w:rsidR="00247F82" w:rsidRPr="00E9065F" w:rsidRDefault="00E9065F" w:rsidP="00B4080A">
      <w:pPr>
        <w:pStyle w:val="Zkladntext"/>
        <w:numPr>
          <w:ilvl w:val="0"/>
          <w:numId w:val="2"/>
        </w:numPr>
        <w:rPr>
          <w:sz w:val="24"/>
        </w:rPr>
      </w:pPr>
      <w:r w:rsidRPr="00E9065F">
        <w:rPr>
          <w:sz w:val="24"/>
        </w:rPr>
        <w:t>spočívající v neúplnosti, nesprávnosti nebo neprůkaznosti vedení účetnictví, jelikož nebyly zaúčtovány všechny účetní případy, týkající se účetního období.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>Při přezkoumání hospodaření za rok 201</w:t>
      </w:r>
      <w:r w:rsidR="00E9065F">
        <w:rPr>
          <w:sz w:val="24"/>
        </w:rPr>
        <w:t>7</w:t>
      </w:r>
      <w:r w:rsidRPr="00B343DE">
        <w:rPr>
          <w:sz w:val="24"/>
        </w:rPr>
        <w:t xml:space="preserve"> nebyla zjištěna rizika, která by mohla mít negativní dopad na hospodaření svazku obcí v budoucnosti.</w:t>
      </w: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  <w:r w:rsidRPr="00B343DE">
        <w:rPr>
          <w:sz w:val="24"/>
        </w:rPr>
        <w:t xml:space="preserve">Podíl pohledávek na rozpočtu svazku obcí činil </w:t>
      </w:r>
      <w:r w:rsidR="00E9065F">
        <w:rPr>
          <w:sz w:val="24"/>
        </w:rPr>
        <w:t>0</w:t>
      </w:r>
      <w:r w:rsidRPr="00B343DE">
        <w:rPr>
          <w:sz w:val="24"/>
        </w:rPr>
        <w:t xml:space="preserve"> % (celková hodnota dlouhodobých pohledávek </w:t>
      </w:r>
      <w:proofErr w:type="gramStart"/>
      <w:r w:rsidR="00EA194A">
        <w:rPr>
          <w:sz w:val="24"/>
        </w:rPr>
        <w:t xml:space="preserve">činila </w:t>
      </w:r>
      <w:r w:rsidRPr="00B343DE">
        <w:rPr>
          <w:sz w:val="24"/>
        </w:rPr>
        <w:t xml:space="preserve"> 0,00</w:t>
      </w:r>
      <w:proofErr w:type="gramEnd"/>
      <w:r w:rsidR="00EA194A">
        <w:rPr>
          <w:sz w:val="24"/>
        </w:rPr>
        <w:t xml:space="preserve"> Kč</w:t>
      </w:r>
      <w:r w:rsidRPr="00B343DE">
        <w:rPr>
          <w:sz w:val="24"/>
        </w:rPr>
        <w:t xml:space="preserve">), podíl závazků na rozpočtu svazku obcí činil </w:t>
      </w:r>
      <w:r>
        <w:rPr>
          <w:sz w:val="24"/>
        </w:rPr>
        <w:t>0,</w:t>
      </w:r>
      <w:r w:rsidR="00E9065F">
        <w:rPr>
          <w:sz w:val="24"/>
        </w:rPr>
        <w:t>0</w:t>
      </w:r>
      <w:r w:rsidRPr="00B343DE">
        <w:rPr>
          <w:sz w:val="24"/>
        </w:rPr>
        <w:t xml:space="preserve"> % (celková </w:t>
      </w:r>
      <w:r w:rsidRPr="00B343DE">
        <w:rPr>
          <w:sz w:val="24"/>
        </w:rPr>
        <w:lastRenderedPageBreak/>
        <w:t xml:space="preserve">hodnota dlouhodobých závazků činila </w:t>
      </w:r>
      <w:r w:rsidR="00E9065F">
        <w:rPr>
          <w:sz w:val="24"/>
        </w:rPr>
        <w:t xml:space="preserve">0,00 Kč, </w:t>
      </w:r>
      <w:r w:rsidRPr="00B343DE">
        <w:rPr>
          <w:sz w:val="24"/>
        </w:rPr>
        <w:t>podíl zastaveného majetku na celkovém majetku svazku obcí činil 0,00 %.</w:t>
      </w:r>
    </w:p>
    <w:p w:rsidR="00FD0FFA" w:rsidRPr="00B343DE" w:rsidRDefault="00FD0FFA" w:rsidP="00FD0FFA">
      <w:pPr>
        <w:pStyle w:val="Zkladntext"/>
        <w:rPr>
          <w:color w:val="FF0000"/>
          <w:sz w:val="24"/>
        </w:rPr>
      </w:pPr>
    </w:p>
    <w:p w:rsidR="00FD0FFA" w:rsidRPr="00B343DE" w:rsidRDefault="00FD0FFA" w:rsidP="00FD0FFA">
      <w:pPr>
        <w:pStyle w:val="Zkladntext"/>
        <w:rPr>
          <w:color w:val="FF0000"/>
          <w:sz w:val="24"/>
        </w:rPr>
      </w:pPr>
    </w:p>
    <w:p w:rsidR="00FD0FFA" w:rsidRDefault="00FD0FFA" w:rsidP="00FD0FFA">
      <w:pPr>
        <w:pStyle w:val="Zkladntext"/>
        <w:rPr>
          <w:b/>
          <w:bCs/>
          <w:sz w:val="24"/>
          <w:u w:val="single"/>
        </w:rPr>
      </w:pPr>
    </w:p>
    <w:p w:rsidR="00FD0FFA" w:rsidRPr="00B343DE" w:rsidRDefault="00FD0FFA" w:rsidP="00FD0FFA">
      <w:pPr>
        <w:pStyle w:val="Zkladntext"/>
        <w:rPr>
          <w:b/>
          <w:bCs/>
          <w:sz w:val="24"/>
          <w:u w:val="single"/>
        </w:rPr>
      </w:pPr>
      <w:r w:rsidRPr="00B343DE">
        <w:rPr>
          <w:b/>
          <w:bCs/>
          <w:sz w:val="24"/>
          <w:u w:val="single"/>
        </w:rPr>
        <w:t>Přílohy k závěrečnému účtu: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schválený rozpočet DSO na rok 201</w:t>
      </w:r>
      <w:r w:rsidR="00E9065F">
        <w:rPr>
          <w:sz w:val="24"/>
        </w:rPr>
        <w:t>7</w:t>
      </w:r>
    </w:p>
    <w:p w:rsidR="00FD0FFA" w:rsidRPr="00B343DE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zpráva o výsledku přezkoumání hospodaření DSO za rok 201</w:t>
      </w:r>
      <w:r w:rsidR="00E9065F">
        <w:rPr>
          <w:sz w:val="24"/>
        </w:rPr>
        <w:t>7</w:t>
      </w:r>
    </w:p>
    <w:p w:rsidR="00FD0FFA" w:rsidRDefault="00FD0FFA" w:rsidP="00FD0FFA">
      <w:pPr>
        <w:pStyle w:val="Zkladntext"/>
        <w:numPr>
          <w:ilvl w:val="0"/>
          <w:numId w:val="1"/>
        </w:numPr>
        <w:rPr>
          <w:sz w:val="24"/>
        </w:rPr>
      </w:pPr>
      <w:r w:rsidRPr="00B343DE">
        <w:rPr>
          <w:sz w:val="24"/>
        </w:rPr>
        <w:t>inventarizace pohledávek a závazků</w:t>
      </w:r>
      <w:r>
        <w:rPr>
          <w:sz w:val="24"/>
        </w:rPr>
        <w:t xml:space="preserve"> za rok 201</w:t>
      </w:r>
      <w:r w:rsidR="00E9065F">
        <w:rPr>
          <w:sz w:val="24"/>
        </w:rPr>
        <w:t>7</w:t>
      </w:r>
    </w:p>
    <w:p w:rsidR="00FD0FFA" w:rsidRPr="00B343DE" w:rsidRDefault="00FD0FFA" w:rsidP="00FD0FFA">
      <w:pPr>
        <w:pStyle w:val="Zkladntext"/>
        <w:ind w:left="405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0A4C7B" w:rsidP="00FD0FFA">
      <w:pPr>
        <w:pStyle w:val="Zkladntext"/>
        <w:rPr>
          <w:sz w:val="24"/>
        </w:rPr>
      </w:pPr>
      <w:r>
        <w:rPr>
          <w:sz w:val="24"/>
        </w:rPr>
        <w:t>Závěrečný účet včetně všech příloh je v listinné podobě k nahlédnutí</w:t>
      </w:r>
      <w:r w:rsidR="00EA194A">
        <w:rPr>
          <w:sz w:val="24"/>
        </w:rPr>
        <w:t xml:space="preserve"> na Městském úřadu Budišov nad Budišovkou, Halaškovo náměstí 2, kancelář č. 32</w:t>
      </w:r>
      <w:r>
        <w:rPr>
          <w:sz w:val="24"/>
        </w:rPr>
        <w:t>, Ing. Lindnerová</w:t>
      </w:r>
    </w:p>
    <w:p w:rsidR="00FD0FFA" w:rsidRDefault="00FD0FFA" w:rsidP="00FD0FFA">
      <w:pPr>
        <w:pStyle w:val="Zkladntext"/>
        <w:rPr>
          <w:sz w:val="24"/>
        </w:rPr>
      </w:pPr>
    </w:p>
    <w:p w:rsidR="00FD0FFA" w:rsidRDefault="00FD0FFA" w:rsidP="00FD0FFA">
      <w:pPr>
        <w:pStyle w:val="Zkladntext"/>
        <w:rPr>
          <w:sz w:val="24"/>
        </w:rPr>
      </w:pPr>
    </w:p>
    <w:p w:rsidR="00FD0FFA" w:rsidRPr="00B343DE" w:rsidRDefault="00FD0FFA" w:rsidP="00FD0FFA">
      <w:pPr>
        <w:pStyle w:val="Zkladntext"/>
        <w:rPr>
          <w:sz w:val="24"/>
        </w:rPr>
      </w:pPr>
    </w:p>
    <w:p w:rsidR="00FD0FFA" w:rsidRPr="00B343DE" w:rsidRDefault="000A4C7B" w:rsidP="00DB12B1">
      <w:pPr>
        <w:pStyle w:val="Zkladntext"/>
      </w:pPr>
      <w:r>
        <w:rPr>
          <w:sz w:val="24"/>
        </w:rPr>
        <w:t>Závěrečný účet</w:t>
      </w:r>
      <w:r w:rsidRPr="000A4C7B">
        <w:t xml:space="preserve"> </w:t>
      </w:r>
      <w:r w:rsidRPr="000A4C7B">
        <w:rPr>
          <w:sz w:val="24"/>
        </w:rPr>
        <w:t>dobrovolného svazku obcí Venkovský mikroregion Moravice za rok 2017</w:t>
      </w:r>
      <w:r>
        <w:rPr>
          <w:sz w:val="24"/>
        </w:rPr>
        <w:t xml:space="preserve">  byl schválen zasedáním starostů Venkovského mikroregionu Moravice, usnesením č. </w:t>
      </w:r>
      <w:r w:rsidR="005009EA">
        <w:rPr>
          <w:sz w:val="24"/>
        </w:rPr>
        <w:t xml:space="preserve">428/43, </w:t>
      </w:r>
      <w:r w:rsidR="00DB12B1">
        <w:rPr>
          <w:sz w:val="24"/>
        </w:rPr>
        <w:t xml:space="preserve"> dne </w:t>
      </w:r>
      <w:proofErr w:type="gramStart"/>
      <w:r w:rsidR="00DB12B1">
        <w:rPr>
          <w:sz w:val="24"/>
        </w:rPr>
        <w:t>26.6.2018</w:t>
      </w:r>
      <w:proofErr w:type="gramEnd"/>
    </w:p>
    <w:p w:rsidR="00FD0FFA" w:rsidRDefault="00FD0FFA" w:rsidP="00FD0FFA"/>
    <w:p w:rsidR="00FD0FFA" w:rsidRPr="00B343DE" w:rsidRDefault="00FD0FFA" w:rsidP="00FD0FFA"/>
    <w:p w:rsidR="00FD0FFA" w:rsidRPr="00B343DE" w:rsidRDefault="00FD0FFA" w:rsidP="00FD0FFA"/>
    <w:p w:rsidR="00FD0FFA" w:rsidRDefault="00FD0FFA" w:rsidP="00FD0FFA"/>
    <w:p w:rsidR="005F64C4" w:rsidRDefault="005F64C4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p w:rsidR="00B040E6" w:rsidRDefault="00B040E6"/>
    <w:sectPr w:rsidR="00B040E6" w:rsidSect="00CE3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5EB5"/>
    <w:multiLevelType w:val="hybridMultilevel"/>
    <w:tmpl w:val="D18EBDC8"/>
    <w:lvl w:ilvl="0" w:tplc="B740B4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0313C"/>
    <w:multiLevelType w:val="hybridMultilevel"/>
    <w:tmpl w:val="DD46835C"/>
    <w:lvl w:ilvl="0" w:tplc="0882C57C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FA"/>
    <w:rsid w:val="000A4C7B"/>
    <w:rsid w:val="000B27D7"/>
    <w:rsid w:val="001A64F4"/>
    <w:rsid w:val="001E060B"/>
    <w:rsid w:val="00247F82"/>
    <w:rsid w:val="00252DB2"/>
    <w:rsid w:val="00285B80"/>
    <w:rsid w:val="002D47E8"/>
    <w:rsid w:val="004E033C"/>
    <w:rsid w:val="005009EA"/>
    <w:rsid w:val="005428A8"/>
    <w:rsid w:val="005E14A6"/>
    <w:rsid w:val="005F64C4"/>
    <w:rsid w:val="006716E4"/>
    <w:rsid w:val="006821D3"/>
    <w:rsid w:val="00750DCB"/>
    <w:rsid w:val="008914FE"/>
    <w:rsid w:val="008E7E73"/>
    <w:rsid w:val="009029BF"/>
    <w:rsid w:val="009047C0"/>
    <w:rsid w:val="00940E48"/>
    <w:rsid w:val="009B401E"/>
    <w:rsid w:val="009B475D"/>
    <w:rsid w:val="00A414DE"/>
    <w:rsid w:val="00AB27DA"/>
    <w:rsid w:val="00B040E6"/>
    <w:rsid w:val="00B4080A"/>
    <w:rsid w:val="00B75C6A"/>
    <w:rsid w:val="00C24309"/>
    <w:rsid w:val="00CC6A84"/>
    <w:rsid w:val="00CD49FF"/>
    <w:rsid w:val="00CE3125"/>
    <w:rsid w:val="00D073DF"/>
    <w:rsid w:val="00DB12B1"/>
    <w:rsid w:val="00DD4994"/>
    <w:rsid w:val="00E9065F"/>
    <w:rsid w:val="00EA194A"/>
    <w:rsid w:val="00EB3803"/>
    <w:rsid w:val="00EE0674"/>
    <w:rsid w:val="00F40F58"/>
    <w:rsid w:val="00FD0FFA"/>
    <w:rsid w:val="00F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F4E20-6295-4EAA-B7AB-9DDB33635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FFA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link w:val="Nadpis2Char"/>
    <w:qFormat/>
    <w:rsid w:val="00FD0FFA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FD0FFA"/>
    <w:pPr>
      <w:keepNext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0FFA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FD0FFA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FD0FFA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FD0FFA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FD0FFA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D0FF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47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47E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mkazdova</cp:lastModifiedBy>
  <cp:revision>2</cp:revision>
  <cp:lastPrinted>2018-08-06T06:59:00Z</cp:lastPrinted>
  <dcterms:created xsi:type="dcterms:W3CDTF">2018-08-06T07:00:00Z</dcterms:created>
  <dcterms:modified xsi:type="dcterms:W3CDTF">2018-08-06T07:00:00Z</dcterms:modified>
</cp:coreProperties>
</file>