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8616"/>
        <w:gridCol w:w="1077"/>
      </w:tblGrid>
      <w:tr w:rsidR="00E26EBC">
        <w:trPr>
          <w:cantSplit/>
        </w:trPr>
        <w:tc>
          <w:tcPr>
            <w:tcW w:w="1076" w:type="dxa"/>
          </w:tcPr>
          <w:p w:rsidR="00E26EBC" w:rsidRDefault="00E26EBC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</w:p>
        </w:tc>
        <w:tc>
          <w:tcPr>
            <w:tcW w:w="8616" w:type="dxa"/>
          </w:tcPr>
          <w:p w:rsidR="00E26EBC" w:rsidRDefault="009621B4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sestavený ke dni 23.05.2016</w:t>
            </w:r>
          </w:p>
        </w:tc>
        <w:tc>
          <w:tcPr>
            <w:tcW w:w="1077" w:type="dxa"/>
          </w:tcPr>
          <w:p w:rsidR="00E26EBC" w:rsidRDefault="00E26EBC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</w:p>
        </w:tc>
      </w:tr>
      <w:tr w:rsidR="00E26EBC">
        <w:trPr>
          <w:cantSplit/>
        </w:trPr>
        <w:tc>
          <w:tcPr>
            <w:tcW w:w="1076" w:type="dxa"/>
          </w:tcPr>
          <w:p w:rsidR="00E26EBC" w:rsidRDefault="00E26EBC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616" w:type="dxa"/>
          </w:tcPr>
          <w:p w:rsidR="00E26EBC" w:rsidRDefault="00E26EBC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077" w:type="dxa"/>
          </w:tcPr>
          <w:p w:rsidR="00E26EBC" w:rsidRDefault="00E26EBC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</w:tbl>
    <w:p w:rsidR="00E26EBC" w:rsidRDefault="00E26EBC">
      <w:pPr>
        <w:sectPr w:rsidR="00E26EBC">
          <w:headerReference w:type="default" r:id="rId6"/>
          <w:footerReference w:type="default" r:id="rId7"/>
          <w:headerReference w:type="first" r:id="rId8"/>
          <w:footerReference w:type="first" r:id="rId9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4"/>
        <w:gridCol w:w="8077"/>
      </w:tblGrid>
      <w:tr w:rsidR="00E26EBC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Údaje o organizaci</w:t>
            </w:r>
          </w:p>
        </w:tc>
      </w:tr>
      <w:tr w:rsidR="00E26EBC">
        <w:trPr>
          <w:cantSplit/>
        </w:trPr>
        <w:tc>
          <w:tcPr>
            <w:tcW w:w="538" w:type="dxa"/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4" w:type="dxa"/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identifikační číslo</w:t>
            </w:r>
          </w:p>
        </w:tc>
        <w:tc>
          <w:tcPr>
            <w:tcW w:w="8077" w:type="dxa"/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00849979</w:t>
            </w:r>
          </w:p>
        </w:tc>
      </w:tr>
      <w:tr w:rsidR="00E26EBC">
        <w:trPr>
          <w:cantSplit/>
        </w:trPr>
        <w:tc>
          <w:tcPr>
            <w:tcW w:w="538" w:type="dxa"/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4" w:type="dxa"/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název</w:t>
            </w:r>
          </w:p>
        </w:tc>
        <w:tc>
          <w:tcPr>
            <w:tcW w:w="8077" w:type="dxa"/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Obec Svatoňovice</w:t>
            </w:r>
          </w:p>
        </w:tc>
      </w:tr>
      <w:tr w:rsidR="00E26EBC">
        <w:trPr>
          <w:cantSplit/>
        </w:trPr>
        <w:tc>
          <w:tcPr>
            <w:tcW w:w="538" w:type="dxa"/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4" w:type="dxa"/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ulice, č.p.</w:t>
            </w:r>
          </w:p>
        </w:tc>
        <w:tc>
          <w:tcPr>
            <w:tcW w:w="8077" w:type="dxa"/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Svatoňovice 70</w:t>
            </w:r>
          </w:p>
        </w:tc>
      </w:tr>
      <w:tr w:rsidR="00E26EBC">
        <w:trPr>
          <w:cantSplit/>
        </w:trPr>
        <w:tc>
          <w:tcPr>
            <w:tcW w:w="538" w:type="dxa"/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4" w:type="dxa"/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obec</w:t>
            </w:r>
          </w:p>
        </w:tc>
        <w:tc>
          <w:tcPr>
            <w:tcW w:w="8077" w:type="dxa"/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Svatoňovice</w:t>
            </w:r>
          </w:p>
        </w:tc>
      </w:tr>
      <w:tr w:rsidR="00E26EBC">
        <w:trPr>
          <w:cantSplit/>
        </w:trPr>
        <w:tc>
          <w:tcPr>
            <w:tcW w:w="538" w:type="dxa"/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4" w:type="dxa"/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PSČ, pošta</w:t>
            </w:r>
          </w:p>
        </w:tc>
        <w:tc>
          <w:tcPr>
            <w:tcW w:w="8077" w:type="dxa"/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747 87</w:t>
            </w:r>
          </w:p>
        </w:tc>
      </w:tr>
      <w:tr w:rsidR="00E26EBC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Kontaktní údaje</w:t>
            </w:r>
          </w:p>
        </w:tc>
      </w:tr>
      <w:tr w:rsidR="00E26EBC">
        <w:trPr>
          <w:cantSplit/>
        </w:trPr>
        <w:tc>
          <w:tcPr>
            <w:tcW w:w="538" w:type="dxa"/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4" w:type="dxa"/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</w:t>
            </w:r>
          </w:p>
        </w:tc>
        <w:tc>
          <w:tcPr>
            <w:tcW w:w="8077" w:type="dxa"/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556 305 465</w:t>
            </w:r>
          </w:p>
        </w:tc>
      </w:tr>
      <w:tr w:rsidR="00E26EBC">
        <w:trPr>
          <w:cantSplit/>
        </w:trPr>
        <w:tc>
          <w:tcPr>
            <w:tcW w:w="538" w:type="dxa"/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4" w:type="dxa"/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fax</w:t>
            </w:r>
          </w:p>
        </w:tc>
        <w:tc>
          <w:tcPr>
            <w:tcW w:w="8077" w:type="dxa"/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556 305 465</w:t>
            </w:r>
          </w:p>
        </w:tc>
      </w:tr>
      <w:tr w:rsidR="00E26EBC">
        <w:trPr>
          <w:cantSplit/>
        </w:trPr>
        <w:tc>
          <w:tcPr>
            <w:tcW w:w="538" w:type="dxa"/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4" w:type="dxa"/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</w:t>
            </w:r>
          </w:p>
        </w:tc>
        <w:tc>
          <w:tcPr>
            <w:tcW w:w="8077" w:type="dxa"/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obec@svatonovice.CZ</w:t>
            </w:r>
          </w:p>
        </w:tc>
      </w:tr>
      <w:tr w:rsidR="00E26EBC">
        <w:trPr>
          <w:cantSplit/>
        </w:trPr>
        <w:tc>
          <w:tcPr>
            <w:tcW w:w="538" w:type="dxa"/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4" w:type="dxa"/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WWW stránky</w:t>
            </w:r>
          </w:p>
        </w:tc>
        <w:tc>
          <w:tcPr>
            <w:tcW w:w="8077" w:type="dxa"/>
          </w:tcPr>
          <w:p w:rsidR="00E26EBC" w:rsidRDefault="00E26EB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Doplňující údaje organizace</w:t>
            </w:r>
          </w:p>
        </w:tc>
      </w:tr>
      <w:tr w:rsidR="00E26EBC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Obsah závěrečného účtu</w:t>
            </w:r>
          </w:p>
        </w:tc>
      </w:tr>
      <w:tr w:rsidR="00E26EBC">
        <w:trPr>
          <w:cantSplit/>
        </w:trPr>
        <w:tc>
          <w:tcPr>
            <w:tcW w:w="538" w:type="dxa"/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I. Plnění rozpočtu příjmů</w:t>
            </w:r>
          </w:p>
        </w:tc>
      </w:tr>
      <w:tr w:rsidR="00E26EBC">
        <w:trPr>
          <w:cantSplit/>
        </w:trPr>
        <w:tc>
          <w:tcPr>
            <w:tcW w:w="538" w:type="dxa"/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II. Plnění rozpočtu výdajů</w:t>
            </w:r>
          </w:p>
        </w:tc>
      </w:tr>
      <w:tr w:rsidR="00E26EBC">
        <w:trPr>
          <w:cantSplit/>
        </w:trPr>
        <w:tc>
          <w:tcPr>
            <w:tcW w:w="538" w:type="dxa"/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III. Financování (zapojení vlastních úspor a cizích zdrojů)</w:t>
            </w:r>
          </w:p>
        </w:tc>
      </w:tr>
      <w:tr w:rsidR="00E26EBC">
        <w:trPr>
          <w:cantSplit/>
        </w:trPr>
        <w:tc>
          <w:tcPr>
            <w:tcW w:w="538" w:type="dxa"/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IV. Stavy a obraty na bankovních účtech</w:t>
            </w:r>
          </w:p>
        </w:tc>
      </w:tr>
      <w:tr w:rsidR="00E26EBC">
        <w:trPr>
          <w:cantSplit/>
        </w:trPr>
        <w:tc>
          <w:tcPr>
            <w:tcW w:w="538" w:type="dxa"/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V. Peněžní fondy - informativně</w:t>
            </w:r>
          </w:p>
        </w:tc>
      </w:tr>
      <w:tr w:rsidR="00E26EBC">
        <w:trPr>
          <w:cantSplit/>
        </w:trPr>
        <w:tc>
          <w:tcPr>
            <w:tcW w:w="538" w:type="dxa"/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VI. Majetek</w:t>
            </w:r>
          </w:p>
        </w:tc>
      </w:tr>
      <w:tr w:rsidR="00E26EBC">
        <w:trPr>
          <w:cantSplit/>
        </w:trPr>
        <w:tc>
          <w:tcPr>
            <w:tcW w:w="538" w:type="dxa"/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VII. Vyúčtování finančních vztahů k rozpočtům krajů, obcí, DSO a vnitřní převody</w:t>
            </w:r>
          </w:p>
        </w:tc>
      </w:tr>
      <w:tr w:rsidR="00E26EBC">
        <w:trPr>
          <w:cantSplit/>
        </w:trPr>
        <w:tc>
          <w:tcPr>
            <w:tcW w:w="538" w:type="dxa"/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VIII. Vyúčtování finančních vztahů ke státnímu rozpočtu, státním fondům a Národnímu fondu</w:t>
            </w:r>
          </w:p>
        </w:tc>
      </w:tr>
      <w:tr w:rsidR="00E26EBC">
        <w:trPr>
          <w:cantSplit/>
        </w:trPr>
        <w:tc>
          <w:tcPr>
            <w:tcW w:w="538" w:type="dxa"/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IX. Zpráva o výsledku přezkoumání hospodaření</w:t>
            </w:r>
          </w:p>
        </w:tc>
      </w:tr>
      <w:tr w:rsidR="00E26EBC">
        <w:trPr>
          <w:cantSplit/>
        </w:trPr>
        <w:tc>
          <w:tcPr>
            <w:tcW w:w="538" w:type="dxa"/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X. Finanční hospodaření zřízených právnických osob a hospodaření s jejich majetkem</w:t>
            </w:r>
          </w:p>
        </w:tc>
      </w:tr>
      <w:tr w:rsidR="00E26EBC">
        <w:trPr>
          <w:cantSplit/>
        </w:trPr>
        <w:tc>
          <w:tcPr>
            <w:tcW w:w="538" w:type="dxa"/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XI. Ostatní doplňující údaje</w:t>
            </w:r>
          </w:p>
        </w:tc>
      </w:tr>
    </w:tbl>
    <w:p w:rsidR="00E26EBC" w:rsidRDefault="00E26EBC">
      <w:pPr>
        <w:sectPr w:rsidR="00E26EB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E26EBC">
        <w:trPr>
          <w:cantSplit/>
        </w:trPr>
        <w:tc>
          <w:tcPr>
            <w:tcW w:w="10769" w:type="dxa"/>
            <w:gridSpan w:val="4"/>
          </w:tcPr>
          <w:p w:rsidR="00E26EBC" w:rsidRDefault="009621B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lastRenderedPageBreak/>
              <w:t>I. PLNĚNÍ ROZPOČTU PŘÍJMŮ</w:t>
            </w:r>
          </w:p>
        </w:tc>
      </w:tr>
      <w:tr w:rsidR="00E26EBC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E26EBC">
        <w:trPr>
          <w:cantSplit/>
        </w:trPr>
        <w:tc>
          <w:tcPr>
            <w:tcW w:w="10769" w:type="dxa"/>
            <w:gridSpan w:val="4"/>
            <w:tcMar>
              <w:top w:w="10" w:type="dxa"/>
              <w:bottom w:w="10" w:type="dxa"/>
            </w:tcMar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E26EBC" w:rsidRDefault="00E26EBC">
      <w:pPr>
        <w:sectPr w:rsidR="00E26EBC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E26EBC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3 887 900,00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3 903 460,00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3 823 413,46</w:t>
            </w:r>
          </w:p>
        </w:tc>
      </w:tr>
      <w:tr w:rsidR="00E26EBC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2 649 000,00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2 762 955,00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1 983 110,57</w:t>
            </w:r>
          </w:p>
        </w:tc>
      </w:tr>
      <w:tr w:rsidR="00E26EBC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41 640,00</w:t>
            </w:r>
          </w:p>
        </w:tc>
      </w:tr>
      <w:tr w:rsidR="00E26EBC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541 100,00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1 134 720,06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1 089 720,06</w:t>
            </w:r>
          </w:p>
        </w:tc>
      </w:tr>
      <w:tr w:rsidR="00E26EBC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7 148 000,00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7 871 135,06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6 937 884,09</w:t>
            </w:r>
          </w:p>
        </w:tc>
      </w:tr>
    </w:tbl>
    <w:p w:rsidR="00E26EBC" w:rsidRDefault="00E26EBC">
      <w:pPr>
        <w:sectPr w:rsidR="00E26EBC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E26EBC">
        <w:trPr>
          <w:cantSplit/>
        </w:trPr>
        <w:tc>
          <w:tcPr>
            <w:tcW w:w="10769" w:type="dxa"/>
            <w:gridSpan w:val="4"/>
            <w:tcMar>
              <w:top w:w="10" w:type="dxa"/>
              <w:bottom w:w="10" w:type="dxa"/>
            </w:tcMar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26EBC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E26EBC">
        <w:trPr>
          <w:cantSplit/>
        </w:trPr>
        <w:tc>
          <w:tcPr>
            <w:tcW w:w="10769" w:type="dxa"/>
            <w:gridSpan w:val="4"/>
            <w:tcMar>
              <w:top w:w="10" w:type="dxa"/>
              <w:bottom w:w="10" w:type="dxa"/>
            </w:tcMar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E26EBC" w:rsidRDefault="00E26EBC">
      <w:pPr>
        <w:sectPr w:rsidR="00E26EBC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příj.fyz.osob ze záv.činnosti a fun.pož.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660 600,00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664 990,00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664 987,15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příjmu fyz.osob ze samost. výděl.činnosti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9 611,53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 fyzických osob z kapitál.výnosů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83 934,85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příjmů fyzických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752 600,00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761 990,00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758 533,53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 právnických osob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759 000,00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778 970,00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778 969,31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příjmu právnických osob za obce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135 850,00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příjmů právnických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922 000,00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941 970,00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914 819,31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z příjmů, zisku a kapitálových výnosů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1 674 600,00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1 703 960,00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1 673 352,84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1 514 000,00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1 519 000,00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1 514 458,50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Obecné daně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1 514 000,00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1 519 000,00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1 514 458,50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122a3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Zvl.daně a popl.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ze zboží a služeb v tuzemsku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1 514 000,00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1 519 000,00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1 514 458,50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Poplatky za znečišťování ovzduší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4 505,00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Odvody za odnětí půdy ze zem.půdního fondu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1335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Poplatky za odnětí pozemků plnění funkcí lesa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1 109,00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Poplatky a odvody v oblasti životního prostředí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103 000,00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5 614,00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1340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za provoz systému shrom.....komun.odpadů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148 000,00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148 000,00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147 113,00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ze psů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3 779,00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1345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 ubytovací kapacity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1 276,00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Místní poplatky z vybraných činností a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154 300,00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154 300,00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152 168,00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1351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Odvod z loterií a podob.her kromě výher.hrac.přís.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13 163,07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135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odvody z vybraných činností a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13 163,07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poplatky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1 460,00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poplatky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1 460,00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a poplatky z vybraných činností a služeb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271 300,00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217 300,00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172 405,07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nemovitostí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428 000,00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463 200,00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463 197,05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428 000,00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463 200,00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463 197,05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Majetkové daně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428 000,00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463 200,00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463 197,05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60" w:type="dxa"/>
              <w:bottom w:w="6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60" w:type="dxa"/>
              <w:bottom w:w="6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Daňové příjmy (součet za třídu 1)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3 887 900,00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3 903 460,00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3 823 413,46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2 467 000,00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2 510 980,00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1 744 909,57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vlastní činnosti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2 467 000,00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2 510 980,00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1 744 909,57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pozemků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28 604,00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ost.nemov. a jejich částí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123 420,00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152 024,00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úroků (část)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1 270,00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finančního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1 270,00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z vl.činn.a odvody přeb.org.s příj.vzt.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2 621 000,00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2 664 980,00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1 898 203,57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Sankční platby přijaté od jiných subjektů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37 750,00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sankční platby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37 750,00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sankční platby a vratky transferů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37 750,00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2321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neinvestiční dary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příspěky a náhrady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3 782,00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2328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Neidentifikované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15 975,00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15 975,00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nedaňové příjmy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55 975,00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44 757,00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2343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Př.z úhrad dobýv.prostoru a z vydobytých neros.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2 400,00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234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využ.výhrad.práv k přírodním zdrojům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2 400,00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z prod.nekap.maj.a ost.nedaňové příjmy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58 975,00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47 157,00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60" w:type="dxa"/>
              <w:bottom w:w="6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60" w:type="dxa"/>
              <w:bottom w:w="6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Nedaňové příjmy (součet za třídu 2)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2 649 000,00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2 762 955,00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1 983 110,57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prodeje pozemků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41 640,00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prod.dlouhodob.majetku (kromě drobn.)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41 640,00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z prod.dlouhod.maj.a ost.kap.příjmů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41 640,00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60" w:type="dxa"/>
              <w:bottom w:w="6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60" w:type="dxa"/>
              <w:bottom w:w="6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Kapitálové příjmy (souč.za třídu 3)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41 640,00</w:t>
            </w:r>
          </w:p>
        </w:tc>
      </w:tr>
      <w:tr w:rsidR="00E26EBC">
        <w:trPr>
          <w:cantSplit/>
        </w:trPr>
        <w:tc>
          <w:tcPr>
            <w:tcW w:w="5276" w:type="dxa"/>
            <w:gridSpan w:val="2"/>
            <w:tcBorders>
              <w:bottom w:val="single" w:sz="8" w:space="0" w:color="auto"/>
            </w:tcBorders>
            <w:shd w:val="clear" w:color="auto" w:fill="D3D3D3"/>
            <w:tcMar>
              <w:top w:w="60" w:type="dxa"/>
              <w:bottom w:w="6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Vlastní příjmy (třída 1+2+3)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6 606 900,00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6 736 415,00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5 848 164,03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Neinv.přij.tra.ze SR v rámci souhrn.dot.vztahu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54 400,00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54 400,00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54 400,00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Neinv.přij.transf.ze státních fondů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14 942,05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14 942,05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4116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Ost.neinv.přij.tra.ze státního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441 700,00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816 622,70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816 622,70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Neinv.přij.transf.od veř.rozp.ústřední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496 100,00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885 964,75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885 964,75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transf.od rozp.úz.úrovně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541 100,00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930 964,75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885 964,75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přijaté transfery od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203 755,31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203 755,31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Invest.přij.tra.od veř.rozp.územní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203 755,31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203 755,31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203 755,31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203 755,31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60" w:type="dxa"/>
              <w:bottom w:w="6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60" w:type="dxa"/>
              <w:bottom w:w="6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transfery (součet za třídu 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541 100,00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1 134 720,06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1 089 720,06</w:t>
            </w:r>
          </w:p>
        </w:tc>
      </w:tr>
      <w:tr w:rsidR="00E26EBC">
        <w:trPr>
          <w:cantSplit/>
        </w:trPr>
        <w:tc>
          <w:tcPr>
            <w:tcW w:w="5276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70" w:type="dxa"/>
              <w:bottom w:w="7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Příjmy celkem (třídy 1+2+3+4)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7 148 000,00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7 871 135,06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6 937 884,09</w:t>
            </w:r>
          </w:p>
        </w:tc>
      </w:tr>
      <w:tr w:rsidR="00E26EBC">
        <w:trPr>
          <w:cantSplit/>
        </w:trPr>
        <w:tc>
          <w:tcPr>
            <w:tcW w:w="10769" w:type="dxa"/>
            <w:gridSpan w:val="5"/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E26EBC" w:rsidRDefault="00E26EBC">
      <w:pPr>
        <w:sectPr w:rsidR="00E26EBC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E26EBC">
        <w:trPr>
          <w:cantSplit/>
        </w:trPr>
        <w:tc>
          <w:tcPr>
            <w:tcW w:w="10769" w:type="dxa"/>
            <w:gridSpan w:val="4"/>
          </w:tcPr>
          <w:p w:rsidR="00E26EBC" w:rsidRDefault="009621B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lastRenderedPageBreak/>
              <w:t>II. PLNĚNÍ ROZPOČTU VÝDAJŮ</w:t>
            </w:r>
          </w:p>
        </w:tc>
      </w:tr>
      <w:tr w:rsidR="00E26EBC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E26EBC">
        <w:trPr>
          <w:cantSplit/>
        </w:trPr>
        <w:tc>
          <w:tcPr>
            <w:tcW w:w="10769" w:type="dxa"/>
            <w:gridSpan w:val="4"/>
            <w:tcMar>
              <w:top w:w="10" w:type="dxa"/>
              <w:bottom w:w="10" w:type="dxa"/>
            </w:tcMar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E26EBC" w:rsidRDefault="00E26EBC">
      <w:pPr>
        <w:sectPr w:rsidR="00E26EBC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E26EBC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6 638 000,00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6 937 214,00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5 296 988,16</w:t>
            </w:r>
          </w:p>
        </w:tc>
      </w:tr>
      <w:tr w:rsidR="00E26EBC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1 119 060,00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1 148 046,00</w:t>
            </w:r>
          </w:p>
        </w:tc>
      </w:tr>
      <w:tr w:rsidR="00E26EBC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6 678 000,00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8 056 274,00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6 445 034,16</w:t>
            </w:r>
          </w:p>
        </w:tc>
      </w:tr>
    </w:tbl>
    <w:p w:rsidR="00E26EBC" w:rsidRDefault="00E26EBC">
      <w:pPr>
        <w:sectPr w:rsidR="00E26EBC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E26EBC">
        <w:trPr>
          <w:cantSplit/>
        </w:trPr>
        <w:tc>
          <w:tcPr>
            <w:tcW w:w="10769" w:type="dxa"/>
            <w:gridSpan w:val="4"/>
            <w:tcMar>
              <w:top w:w="10" w:type="dxa"/>
              <w:bottom w:w="10" w:type="dxa"/>
            </w:tcMar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26EBC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E26EBC">
        <w:trPr>
          <w:cantSplit/>
        </w:trPr>
        <w:tc>
          <w:tcPr>
            <w:tcW w:w="10769" w:type="dxa"/>
            <w:gridSpan w:val="4"/>
            <w:tcMar>
              <w:top w:w="10" w:type="dxa"/>
              <w:bottom w:w="10" w:type="dxa"/>
            </w:tcMar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E26EBC" w:rsidRDefault="00E26EBC">
      <w:pPr>
        <w:sectPr w:rsidR="00E26EBC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 zaměstnanců v pracovním poměru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1 611 960,00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1 692 000,00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1 637 679,00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1 611 960,00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1 692 000,00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1 637 679,00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267 900,00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267 900,00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232 775,00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členů zastupitelstev obcí a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148 000,00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277 214,00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265 346,00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platby za provedenou práci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415 900,00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545 114,00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498 121,00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Pov.poj.na soc.zab.a přísp.na st.pol.zaměstnan.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358 000,00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358 000,00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419 544,00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veřejné zdravotní pojištění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131 920,00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131 920,00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134 537,00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5038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úrazové pojištění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6 610,00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Ost.pov.poj.placené zaměstnavatelem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23 868,00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placené zaměstnavatelem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508 920,00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508 920,00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584 559,00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Výdaje na platy,ost.platby za prov.pr.a pojist.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2 536 780,00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2 746 034,00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2 720 359,00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Potraviny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506 553,22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Ochranné pomůcky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1 618,45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Prádlo, oděv a obuv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11 599,55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5136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Knihy, učební pomůcky a tisk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2 265,00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5137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148 500,00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148 500,00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129 038,00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327 000,00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352 000,00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229 060,68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1 212 500,00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1 237 500,00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880 134,90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276 000,00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276 000,00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275 168,00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289 000,00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289 000,00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253 876,00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5155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Pevná paliva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172 166,87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5156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30 551,00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vody, paliv a energie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783 000,00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783 000,00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731 761,87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pošt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7 171,00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telekomunikací a radiokomunikací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31 449,11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29 380,40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4 182,00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5166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7 865,00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5167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19 109,00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1 284 652,00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1 309 612,00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552 014,58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1 395 652,00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1 420 612,00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651 171,09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219 000,00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259 000,00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39 301,40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 (tuzemské i zahraniční)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30 380,00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5175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1 198,90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272 000,00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70 880,30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na dopravní územní obslužnost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38 685,00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17 311,00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souv.s neinv.nák.,přísp.,náhr.a věc.dary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55 996,00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3 734 152,00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3 824 112,00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2 389 944,16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Neinv.transf.církvím a náboženským společ.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Ost.neinv.transf.nezisk. a podob.organizacím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6 200,00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6 200,00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6 358,00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Neinv.transf.neziskovým a podobným organizacím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21 200,00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21 200,00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21 358,00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52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Neinv.transfery podn.subj.a nezisk.organizacím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21 200,00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21 200,00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21 358,00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Ost.neinv.transf.veř.rozpočtům územní úrovně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1 415,00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1 415,00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1 415,00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veř.rozpočtům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19 415,00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19 415,00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1 415,00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5339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cizím PO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2 198,00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přísp.a podobným organizacím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2 198,00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a poplatků státnímu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147 260,00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Vratky veř.rozp.úst.úr.transf.posk.v min.r.obd.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15 453,00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15 453,00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14 454,00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Ost.neinv.transfery jiným veřejným rozpočtům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316 453,00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316 453,00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161 714,00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Neinv.transfery a některé další platby rozp.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345 868,00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345 868,00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165 327,00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60" w:type="dxa"/>
              <w:bottom w:w="6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60" w:type="dxa"/>
              <w:bottom w:w="6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Běžné výdaje (třída 5)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6 638 000,00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6 937 214,00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5 296 988,16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989 236,00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16 500,00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dlouhodobého hmotného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1 005 736,00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6130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159 060,00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142 310,00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159 060,00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142 310,00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1 119 060,00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1 148 046,00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60" w:type="dxa"/>
              <w:bottom w:w="6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60" w:type="dxa"/>
              <w:bottom w:w="6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Kapitálové výdaje (souč.za třídu 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1 119 060,00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1 148 046,00</w:t>
            </w:r>
          </w:p>
        </w:tc>
      </w:tr>
      <w:tr w:rsidR="00E26EBC">
        <w:trPr>
          <w:cantSplit/>
        </w:trPr>
        <w:tc>
          <w:tcPr>
            <w:tcW w:w="5276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70" w:type="dxa"/>
              <w:bottom w:w="7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Výdaje celkem  (třída 5+6)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6 678 000,00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8 056 274,00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6 445 034,16</w:t>
            </w:r>
          </w:p>
        </w:tc>
      </w:tr>
      <w:tr w:rsidR="00E26EBC">
        <w:trPr>
          <w:cantSplit/>
        </w:trPr>
        <w:tc>
          <w:tcPr>
            <w:tcW w:w="10769" w:type="dxa"/>
            <w:gridSpan w:val="5"/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E26EBC" w:rsidRDefault="00E26EBC">
      <w:pPr>
        <w:sectPr w:rsidR="00E26EBC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969"/>
        <w:gridCol w:w="538"/>
        <w:gridCol w:w="1831"/>
        <w:gridCol w:w="1831"/>
        <w:gridCol w:w="1831"/>
      </w:tblGrid>
      <w:tr w:rsidR="00E26EBC">
        <w:trPr>
          <w:cantSplit/>
        </w:trPr>
        <w:tc>
          <w:tcPr>
            <w:tcW w:w="4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Saldo příjmů a výdajů (Příjmy-Výdaje)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470 000,00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7"/>
              </w:rPr>
            </w:pPr>
            <w:r>
              <w:rPr>
                <w:rFonts w:ascii="Arial" w:hAnsi="Arial"/>
                <w:b/>
                <w:color w:val="FF0000"/>
                <w:sz w:val="17"/>
              </w:rPr>
              <w:t>185 138,94-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492 849,93</w:t>
            </w:r>
          </w:p>
        </w:tc>
      </w:tr>
      <w:tr w:rsidR="00E26EBC">
        <w:trPr>
          <w:cantSplit/>
        </w:trPr>
        <w:tc>
          <w:tcPr>
            <w:tcW w:w="10769" w:type="dxa"/>
            <w:gridSpan w:val="6"/>
          </w:tcPr>
          <w:p w:rsidR="00E26EBC" w:rsidRDefault="00E26EBC">
            <w:pPr>
              <w:pageBreakBefore/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6"/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>III. FINANCOVÁNÍ (zapojení vlastních úspor a cizích zdrojů)</w:t>
            </w:r>
          </w:p>
        </w:tc>
      </w:tr>
      <w:tr w:rsidR="00E26EBC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8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E26EBC">
        <w:trPr>
          <w:cantSplit/>
        </w:trPr>
        <w:tc>
          <w:tcPr>
            <w:tcW w:w="10769" w:type="dxa"/>
            <w:gridSpan w:val="6"/>
            <w:tcMar>
              <w:top w:w="10" w:type="dxa"/>
              <w:bottom w:w="10" w:type="dxa"/>
            </w:tcMar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E26EBC" w:rsidRDefault="00E26EBC">
      <w:pPr>
        <w:sectPr w:rsidR="00E26EBC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4523"/>
        <w:gridCol w:w="538"/>
        <w:gridCol w:w="1831"/>
        <w:gridCol w:w="1831"/>
        <w:gridCol w:w="1831"/>
      </w:tblGrid>
      <w:tr w:rsidR="00E26EBC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Krátkodobé financování z tuzemska</w:t>
            </w:r>
          </w:p>
        </w:tc>
      </w:tr>
      <w:tr w:rsidR="00E26EBC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krátkod. prostř.na bank.účtech(+/-)</w:t>
            </w:r>
          </w:p>
        </w:tc>
        <w:tc>
          <w:tcPr>
            <w:tcW w:w="538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8115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470 000,00-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185 138,94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492 849,93-</w:t>
            </w:r>
          </w:p>
        </w:tc>
      </w:tr>
      <w:tr w:rsidR="00E26EBC">
        <w:trPr>
          <w:cantSplit/>
        </w:trPr>
        <w:tc>
          <w:tcPr>
            <w:tcW w:w="5276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470 000,00-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185 138,94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492 849,93-</w:t>
            </w:r>
          </w:p>
        </w:tc>
      </w:tr>
    </w:tbl>
    <w:p w:rsidR="00E26EBC" w:rsidRDefault="00E26EBC">
      <w:pPr>
        <w:sectPr w:rsidR="00E26EBC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E26EBC">
        <w:trPr>
          <w:cantSplit/>
        </w:trPr>
        <w:tc>
          <w:tcPr>
            <w:tcW w:w="10769" w:type="dxa"/>
            <w:gridSpan w:val="5"/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5"/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>IV. STAVY A OBRATY NA BANKOVNÍCH ÚČTECH</w:t>
            </w:r>
          </w:p>
        </w:tc>
      </w:tr>
      <w:tr w:rsidR="00E26EBC">
        <w:trPr>
          <w:cantSplit/>
        </w:trPr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E26EBC">
        <w:trPr>
          <w:cantSplit/>
        </w:trPr>
        <w:tc>
          <w:tcPr>
            <w:tcW w:w="10769" w:type="dxa"/>
            <w:gridSpan w:val="5"/>
            <w:tcMar>
              <w:top w:w="1" w:type="dxa"/>
              <w:bottom w:w="1" w:type="dxa"/>
            </w:tcMar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E26EBC" w:rsidRDefault="00E26EBC">
      <w:pPr>
        <w:sectPr w:rsidR="00E26EBC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E26EBC">
        <w:trPr>
          <w:cantSplit/>
        </w:trPr>
        <w:tc>
          <w:tcPr>
            <w:tcW w:w="3446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Základní běžný účet ÚSC</w:t>
            </w:r>
          </w:p>
        </w:tc>
        <w:tc>
          <w:tcPr>
            <w:tcW w:w="1830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2 276 383,20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492 849,93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2 769 233,13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492 849,93-</w:t>
            </w:r>
          </w:p>
        </w:tc>
      </w:tr>
      <w:tr w:rsidR="00E26EBC">
        <w:trPr>
          <w:cantSplit/>
        </w:trPr>
        <w:tc>
          <w:tcPr>
            <w:tcW w:w="3446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ÚSC</w:t>
            </w:r>
          </w:p>
        </w:tc>
        <w:tc>
          <w:tcPr>
            <w:tcW w:w="1830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26EBC">
        <w:trPr>
          <w:cantSplit/>
        </w:trPr>
        <w:tc>
          <w:tcPr>
            <w:tcW w:w="3446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celkem</w:t>
            </w:r>
          </w:p>
        </w:tc>
        <w:tc>
          <w:tcPr>
            <w:tcW w:w="1830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2 276 383,20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492 849,93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2 769 233,13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492 849,93-</w:t>
            </w:r>
          </w:p>
        </w:tc>
      </w:tr>
      <w:tr w:rsidR="00E26EBC">
        <w:trPr>
          <w:cantSplit/>
        </w:trPr>
        <w:tc>
          <w:tcPr>
            <w:tcW w:w="3446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dlouhodobé</w:t>
            </w:r>
          </w:p>
        </w:tc>
        <w:tc>
          <w:tcPr>
            <w:tcW w:w="1830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26EBC">
        <w:trPr>
          <w:cantSplit/>
        </w:trPr>
        <w:tc>
          <w:tcPr>
            <w:tcW w:w="3446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krátkodobé</w:t>
            </w:r>
          </w:p>
        </w:tc>
        <w:tc>
          <w:tcPr>
            <w:tcW w:w="1830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tcMar>
              <w:top w:w="1" w:type="dxa"/>
              <w:bottom w:w="1" w:type="dxa"/>
            </w:tcMar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E26EBC" w:rsidRDefault="00E26EBC">
      <w:pPr>
        <w:sectPr w:rsidR="00E26EBC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E26EBC">
        <w:trPr>
          <w:cantSplit/>
        </w:trPr>
        <w:tc>
          <w:tcPr>
            <w:tcW w:w="10769" w:type="dxa"/>
            <w:gridSpan w:val="4"/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>V. PENĚŽNÍ FONDY - INFORMATIVNĚ</w:t>
            </w:r>
          </w:p>
        </w:tc>
      </w:tr>
      <w:tr w:rsidR="00E26EBC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E26EBC" w:rsidRDefault="00E26EBC">
      <w:pPr>
        <w:sectPr w:rsidR="00E26EBC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E26EBC">
        <w:trPr>
          <w:cantSplit/>
        </w:trPr>
        <w:tc>
          <w:tcPr>
            <w:tcW w:w="5276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Počáteční zůstatek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26EBC">
        <w:trPr>
          <w:cantSplit/>
        </w:trPr>
        <w:tc>
          <w:tcPr>
            <w:tcW w:w="5276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26EBC">
        <w:trPr>
          <w:cantSplit/>
        </w:trPr>
        <w:tc>
          <w:tcPr>
            <w:tcW w:w="5276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26EBC">
        <w:trPr>
          <w:cantSplit/>
        </w:trPr>
        <w:tc>
          <w:tcPr>
            <w:tcW w:w="5276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Obrat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26EBC">
        <w:trPr>
          <w:cantSplit/>
        </w:trPr>
        <w:tc>
          <w:tcPr>
            <w:tcW w:w="5276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Konečný zůstatek  (rozdíl rozpočtu)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26EBC">
        <w:trPr>
          <w:cantSplit/>
        </w:trPr>
        <w:tc>
          <w:tcPr>
            <w:tcW w:w="5276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26EBC">
        <w:trPr>
          <w:cantSplit/>
        </w:trPr>
        <w:tc>
          <w:tcPr>
            <w:tcW w:w="5276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Financování - třída 8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4"/>
            <w:tcBorders>
              <w:top w:val="single" w:sz="0" w:space="0" w:color="auto"/>
            </w:tcBorders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E26EBC" w:rsidRDefault="00E26EBC">
      <w:pPr>
        <w:sectPr w:rsidR="00E26EBC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3338"/>
        <w:gridCol w:w="1831"/>
        <w:gridCol w:w="1831"/>
      </w:tblGrid>
      <w:tr w:rsidR="00E26EBC">
        <w:trPr>
          <w:cantSplit/>
        </w:trPr>
        <w:tc>
          <w:tcPr>
            <w:tcW w:w="10769" w:type="dxa"/>
            <w:gridSpan w:val="4"/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>VI. MAJETEK</w:t>
            </w:r>
          </w:p>
        </w:tc>
      </w:tr>
      <w:tr w:rsidR="00E26EBC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8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E26EBC">
        <w:trPr>
          <w:cantSplit/>
        </w:trPr>
        <w:tc>
          <w:tcPr>
            <w:tcW w:w="10769" w:type="dxa"/>
            <w:gridSpan w:val="4"/>
            <w:tcMar>
              <w:top w:w="10" w:type="dxa"/>
              <w:bottom w:w="10" w:type="dxa"/>
            </w:tcMar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E26EBC" w:rsidRDefault="00E26EBC">
      <w:pPr>
        <w:sectPr w:rsidR="00E26EBC">
          <w:headerReference w:type="default" r:id="rId70"/>
          <w:footerReference w:type="default" r:id="rId71"/>
          <w:headerReference w:type="first" r:id="rId72"/>
          <w:footerReference w:type="first" r:id="rId73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061"/>
        <w:gridCol w:w="1831"/>
        <w:gridCol w:w="1831"/>
        <w:gridCol w:w="1831"/>
      </w:tblGrid>
      <w:tr w:rsidR="00E26EBC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Dlouhodobý nehmotný majetek</w:t>
            </w:r>
          </w:p>
        </w:tc>
      </w:tr>
      <w:tr w:rsidR="00E26EBC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59 119,20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59 119,20</w:t>
            </w:r>
          </w:p>
        </w:tc>
      </w:tr>
      <w:tr w:rsidR="00E26EBC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137 271,00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137 271,00</w:t>
            </w:r>
          </w:p>
        </w:tc>
      </w:tr>
      <w:tr w:rsidR="00E26EBC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Dlouhodobý hmotný majetek odpisovaný</w:t>
            </w:r>
          </w:p>
        </w:tc>
      </w:tr>
      <w:tr w:rsidR="00E26EBC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18 824 871,00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989 236,00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19 814 107,00</w:t>
            </w:r>
          </w:p>
        </w:tc>
      </w:tr>
      <w:tr w:rsidR="00E26EBC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movitých věcí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497 598,20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164 723,00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662 321,20</w:t>
            </w:r>
          </w:p>
        </w:tc>
      </w:tr>
      <w:tr w:rsidR="00E26EBC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1 385 180,91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111 167,56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1 496 348,47</w:t>
            </w:r>
          </w:p>
        </w:tc>
      </w:tr>
      <w:tr w:rsidR="00E26EBC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Dlouhodobý hmotný majetek neodpisovaný</w:t>
            </w:r>
          </w:p>
        </w:tc>
      </w:tr>
      <w:tr w:rsidR="00E26EBC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10 808 905,82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118 072,20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10 926 978,02</w:t>
            </w:r>
          </w:p>
        </w:tc>
      </w:tr>
      <w:tr w:rsidR="00E26EBC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15 300,00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15 300,00</w:t>
            </w:r>
          </w:p>
        </w:tc>
      </w:tr>
      <w:tr w:rsidR="00E26EBC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hmotný majetek určený k prodeji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82 020,00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82 020,00</w:t>
            </w:r>
          </w:p>
        </w:tc>
      </w:tr>
      <w:tr w:rsidR="00E26EBC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Oprávky k dlouhodobému nehmotnému majetku</w:t>
            </w:r>
          </w:p>
        </w:tc>
      </w:tr>
      <w:tr w:rsidR="00E26EBC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59 119,20-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59 119,20-</w:t>
            </w:r>
          </w:p>
        </w:tc>
      </w:tr>
      <w:tr w:rsidR="00E26EBC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97 808,00-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16 300,00-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114 108,00-</w:t>
            </w:r>
          </w:p>
        </w:tc>
      </w:tr>
      <w:tr w:rsidR="00E26EBC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Oprávky k dlouhodobému hmotnému majetku</w:t>
            </w:r>
          </w:p>
        </w:tc>
      </w:tr>
      <w:tr w:rsidR="00E26EBC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ke stavbám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5 687 203,00-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429 870,00-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6 117 073,00-</w:t>
            </w:r>
          </w:p>
        </w:tc>
      </w:tr>
      <w:tr w:rsidR="00E26EBC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samost.hmot.movitým věcem a souborům hmot.mov.věcí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272 741,00-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32 388,00-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305 129,00-</w:t>
            </w:r>
          </w:p>
        </w:tc>
      </w:tr>
      <w:tr w:rsidR="00E26EBC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1 385 180,91-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111 167,56-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1 496 348,47-</w:t>
            </w:r>
          </w:p>
        </w:tc>
      </w:tr>
      <w:tr w:rsidR="00E26EBC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Materiál</w:t>
            </w:r>
          </w:p>
        </w:tc>
      </w:tr>
      <w:tr w:rsidR="00E26EBC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skladě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35 830,41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17 833,80-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17 996,61</w:t>
            </w:r>
          </w:p>
        </w:tc>
      </w:tr>
      <w:tr w:rsidR="00E26EBC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Opravné položky ke krátkodobým pohledávkám</w:t>
            </w:r>
          </w:p>
        </w:tc>
      </w:tr>
      <w:tr w:rsidR="00E26EBC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jiným pohledávkám z hlavní činnosti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99 663,09-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9 881,49-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109 544,58-</w:t>
            </w:r>
          </w:p>
        </w:tc>
      </w:tr>
      <w:tr w:rsidR="00E26EBC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odběratelům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169 319,50-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41 732,57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127 586,93-</w:t>
            </w:r>
          </w:p>
        </w:tc>
      </w:tr>
    </w:tbl>
    <w:p w:rsidR="00E26EBC" w:rsidRDefault="00E26EBC">
      <w:pPr>
        <w:sectPr w:rsidR="00E26EBC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E26EBC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5"/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>VII. VYÚČTOVÁNÍ FIN. VZTAHŮ K ROZPOČTŮM KRAJŮ, OBCÍ, DSO A VNITŘNÍ PŘEVODY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0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E26EBC" w:rsidRDefault="00E26EBC">
      <w:pPr>
        <w:sectPr w:rsidR="00E26EBC">
          <w:headerReference w:type="default" r:id="rId78"/>
          <w:footerReference w:type="default" r:id="rId79"/>
          <w:headerReference w:type="first" r:id="rId80"/>
          <w:footerReference w:type="first" r:id="rId81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E26EBC">
        <w:trPr>
          <w:cantSplit/>
        </w:trPr>
        <w:tc>
          <w:tcPr>
            <w:tcW w:w="646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4122</w:t>
            </w:r>
          </w:p>
        </w:tc>
        <w:tc>
          <w:tcPr>
            <w:tcW w:w="4630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krajů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45 000,00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45 000,00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26EBC">
        <w:trPr>
          <w:cantSplit/>
        </w:trPr>
        <w:tc>
          <w:tcPr>
            <w:tcW w:w="646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4222</w:t>
            </w:r>
          </w:p>
        </w:tc>
        <w:tc>
          <w:tcPr>
            <w:tcW w:w="4630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přijaté transfery od krajů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203 755,31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203 755,31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5321</w:t>
            </w:r>
          </w:p>
        </w:tc>
        <w:tc>
          <w:tcPr>
            <w:tcW w:w="4630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18 000,00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18 000,00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E26EB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26EBC">
        <w:trPr>
          <w:cantSplit/>
        </w:trPr>
        <w:tc>
          <w:tcPr>
            <w:tcW w:w="646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5329</w:t>
            </w:r>
          </w:p>
        </w:tc>
        <w:tc>
          <w:tcPr>
            <w:tcW w:w="4630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veřejným rozpočtům územní úrovně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1 415,00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1 415,00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1 415,00</w:t>
            </w:r>
          </w:p>
        </w:tc>
      </w:tr>
      <w:tr w:rsidR="00E26EBC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E26EBC" w:rsidRDefault="00E26EBC">
      <w:pPr>
        <w:sectPr w:rsidR="00E26EBC">
          <w:headerReference w:type="default" r:id="rId82"/>
          <w:footerReference w:type="default" r:id="rId83"/>
          <w:headerReference w:type="first" r:id="rId84"/>
          <w:footerReference w:type="first" r:id="rId85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E26EBC">
        <w:trPr>
          <w:cantSplit/>
        </w:trPr>
        <w:tc>
          <w:tcPr>
            <w:tcW w:w="10769" w:type="dxa"/>
            <w:gridSpan w:val="7"/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>VIII. VYÚČTOVÁNÍ FIN. VZTAHŮ KE ST. ROZPOČTU, ST. FONDŮM A NÁRODNÍMU FONDU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upr. (Příjmy)</w:t>
            </w:r>
          </w:p>
        </w:tc>
        <w:tc>
          <w:tcPr>
            <w:tcW w:w="1507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upr.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E26EBC">
        <w:trPr>
          <w:cantSplit/>
        </w:trPr>
        <w:tc>
          <w:tcPr>
            <w:tcW w:w="10769" w:type="dxa"/>
            <w:gridSpan w:val="7"/>
            <w:tcBorders>
              <w:top w:val="single" w:sz="0" w:space="0" w:color="auto"/>
            </w:tcBorders>
          </w:tcPr>
          <w:p w:rsidR="00E26EBC" w:rsidRDefault="00E26EB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E26EBC" w:rsidRDefault="00E26EBC">
      <w:pPr>
        <w:sectPr w:rsidR="00E26EBC">
          <w:headerReference w:type="default" r:id="rId86"/>
          <w:footerReference w:type="default" r:id="rId87"/>
          <w:headerReference w:type="first" r:id="rId88"/>
          <w:footerReference w:type="first" r:id="rId89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E26EBC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neinv.přijaté transfery ze st. rozpočtu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25 998,00</w:t>
            </w:r>
          </w:p>
        </w:tc>
        <w:tc>
          <w:tcPr>
            <w:tcW w:w="1507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25 998,00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6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Platy zaměstnanců v pracovním poměru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19 400,00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19 400,00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6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poj.na soc.zab.a přísp.na st.pol.zaměstnan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4 851,00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4 851,00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6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poj.na veřejné zdravotní pojištění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1 747,00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1 747,00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13013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E26EBC" w:rsidRDefault="00E26EB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25 998,00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25 998,00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25 998,00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25 998,00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13234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neinv.přijaté transfery ze st. rozpočtu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581 436,00</w:t>
            </w:r>
          </w:p>
        </w:tc>
        <w:tc>
          <w:tcPr>
            <w:tcW w:w="1507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581 436,00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13234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6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Platy zaměstnanců v pracovním poměru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460 108,00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460 108,00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13234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6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poj.na soc.zab.a přísp.na st.pol.zaměstnan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89 215,00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89 215,00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13234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6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poj.na veřejné zdravotní pojištění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32 113,00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32 113,00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13234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E26EBC" w:rsidRDefault="00E26EB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581 436,00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581 436,00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581 436,00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581 436,00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15319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neinv.přijaté transfery ze st. rozpočtu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209 188,70</w:t>
            </w:r>
          </w:p>
        </w:tc>
        <w:tc>
          <w:tcPr>
            <w:tcW w:w="1507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209 188,70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15319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Dotace z ERDF-Obnova zeleně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209 188,70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209 188,70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</w:t>
            </w:r>
          </w:p>
        </w:tc>
      </w:tr>
      <w:tr w:rsidR="00E26EBC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90001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4113</w:t>
            </w:r>
          </w:p>
        </w:tc>
        <w:tc>
          <w:tcPr>
            <w:tcW w:w="3446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za státních fondů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14 942,05</w:t>
            </w:r>
          </w:p>
        </w:tc>
        <w:tc>
          <w:tcPr>
            <w:tcW w:w="1507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14 942,05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26EBC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90001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Dotace z SFZP-Obnova zeleně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14 942,05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14 942,05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E26EBC" w:rsidRDefault="009621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</w:t>
            </w:r>
          </w:p>
        </w:tc>
      </w:tr>
    </w:tbl>
    <w:p w:rsidR="00E26EBC" w:rsidRDefault="00E26EBC">
      <w:pPr>
        <w:sectPr w:rsidR="00E26EBC">
          <w:headerReference w:type="default" r:id="rId90"/>
          <w:footerReference w:type="default" r:id="rId91"/>
          <w:headerReference w:type="first" r:id="rId92"/>
          <w:footerReference w:type="first" r:id="rId93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E26EBC">
        <w:trPr>
          <w:cantSplit/>
        </w:trPr>
        <w:tc>
          <w:tcPr>
            <w:tcW w:w="10769" w:type="dxa"/>
            <w:gridSpan w:val="3"/>
          </w:tcPr>
          <w:p w:rsidR="00E26EBC" w:rsidRDefault="00E26EB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621B4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621B4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621B4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621B4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621B4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621B4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621B4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621B4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621B4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621B4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621B4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621B4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621B4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621B4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621B4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621B4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621B4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lastRenderedPageBreak/>
              <w:t>IX. ZPRÁVA O VÝSLEDKU PŘEZKOUMÁNÍ HOSPODAŘENÍ</w:t>
            </w:r>
          </w:p>
        </w:tc>
      </w:tr>
      <w:tr w:rsidR="00E26EBC">
        <w:trPr>
          <w:cantSplit/>
        </w:trPr>
        <w:tc>
          <w:tcPr>
            <w:tcW w:w="10769" w:type="dxa"/>
            <w:gridSpan w:val="3"/>
          </w:tcPr>
          <w:p w:rsidR="00E26EBC" w:rsidRDefault="00E26EB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9621B4" w:rsidRPr="00847786" w:rsidRDefault="009621B4" w:rsidP="00962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Součástí závěrečného účtu hospodaření obce za rok 201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je i zpráva o výsledku přezkoumání hospodaření obce Svatoňovice za rok 201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 Přezkum provedl Krajský úřad Moravskoslezského kraje, odbor kontroly a interního auditu dne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15.03.2016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Zpráva o výsledku přezkoumání hospodaření obce Svatoňovice za rok 201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5 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byla převzata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z datové schránky 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obce Svatoňovice dne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29.03.2016.</w:t>
            </w:r>
          </w:p>
          <w:p w:rsidR="009621B4" w:rsidRPr="00847786" w:rsidRDefault="009621B4" w:rsidP="00962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621B4" w:rsidRPr="00847786" w:rsidRDefault="009621B4" w:rsidP="00962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b/>
                <w:iCs/>
                <w:color w:val="000000"/>
                <w:sz w:val="18"/>
                <w:szCs w:val="18"/>
                <w:u w:val="single"/>
              </w:rPr>
              <w:t>Závěr přezkumu zní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9621B4" w:rsidRPr="00847786" w:rsidRDefault="009621B4" w:rsidP="00962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   Při přezkoumání hospodaření územního celku dle § 2 § 3 zákona č. 420/2004 Sb. za rok 201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5</w:t>
            </w:r>
          </w:p>
          <w:p w:rsidR="009621B4" w:rsidRDefault="009621B4" w:rsidP="00962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nebyly</w:t>
            </w: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dle § 10 odst. 3 písm.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a</w:t>
            </w: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) zjištěny chyby a nedostatky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.</w:t>
            </w:r>
          </w:p>
          <w:p w:rsidR="009621B4" w:rsidRPr="00847786" w:rsidRDefault="009621B4" w:rsidP="00962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:rsidR="009621B4" w:rsidRPr="00847786" w:rsidRDefault="009621B4" w:rsidP="00962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2.   Identifikace rizik vyplývajících ze zjištění uvedených ve zprávě</w:t>
            </w:r>
          </w:p>
          <w:p w:rsidR="009621B4" w:rsidRPr="00847786" w:rsidRDefault="009621B4" w:rsidP="00962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 při přezkoumání hospodaření za rok 201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5</w:t>
            </w: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nebyla zjištěna rizika, která by mohla mít negativní dopad na hospodaření územního celku v budoucnosti.</w:t>
            </w:r>
          </w:p>
          <w:p w:rsidR="009621B4" w:rsidRPr="00847786" w:rsidRDefault="009621B4" w:rsidP="00962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:rsidR="009621B4" w:rsidRPr="00847786" w:rsidRDefault="009621B4" w:rsidP="00962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3.   Podíl pohledávek, závazků a zastaveného majetku.</w:t>
            </w:r>
          </w:p>
          <w:p w:rsidR="009621B4" w:rsidRPr="00847786" w:rsidRDefault="009621B4" w:rsidP="00962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- podíl pohledávek na rozpočtu územního celku činil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4,87</w:t>
            </w: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% (celková hodnota dlouhod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obých pohledávek činila Kč. 0,00</w:t>
            </w: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),</w:t>
            </w:r>
          </w:p>
          <w:p w:rsidR="009621B4" w:rsidRPr="00847786" w:rsidRDefault="009621B4" w:rsidP="00962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- podíl závazků na rozpočtu územního celku činil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5,61 % (</w:t>
            </w: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celková hodnota dlouhodobých závazků činila Kč.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148 223,00</w:t>
            </w: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),</w:t>
            </w:r>
          </w:p>
          <w:p w:rsidR="009621B4" w:rsidRDefault="009621B4" w:rsidP="009621B4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 podíl zastaveného majetku na celkovém majetku územního celku činil 0,00%.</w:t>
            </w:r>
          </w:p>
          <w:p w:rsidR="009621B4" w:rsidRDefault="009621B4" w:rsidP="009621B4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:rsidR="00E26EBC" w:rsidRDefault="009621B4" w:rsidP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viz. příloha č. 1</w:t>
            </w:r>
          </w:p>
          <w:p w:rsidR="009621B4" w:rsidRDefault="009621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</w:tcPr>
          <w:p w:rsidR="00E26EBC" w:rsidRDefault="00E26EB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>X. FINANČNÍ HOSPODAŘENÍ ZŘÍZENÝCH PRÁVNICKÝCH OSOB A HOSPODAŘENÍ S JEJICH MAJETKEM</w:t>
            </w:r>
          </w:p>
        </w:tc>
      </w:tr>
      <w:tr w:rsidR="00E26EBC">
        <w:trPr>
          <w:cantSplit/>
        </w:trPr>
        <w:tc>
          <w:tcPr>
            <w:tcW w:w="10769" w:type="dxa"/>
            <w:gridSpan w:val="3"/>
          </w:tcPr>
          <w:p w:rsidR="00E26EBC" w:rsidRDefault="00E26EB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E26EBC" w:rsidRDefault="00E26EB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bookmarkStart w:id="0" w:name="_GoBack"/>
            <w:bookmarkEnd w:id="0"/>
          </w:p>
        </w:tc>
      </w:tr>
      <w:tr w:rsidR="00E26EBC">
        <w:trPr>
          <w:cantSplit/>
        </w:trPr>
        <w:tc>
          <w:tcPr>
            <w:tcW w:w="10769" w:type="dxa"/>
            <w:gridSpan w:val="3"/>
          </w:tcPr>
          <w:p w:rsidR="00E26EBC" w:rsidRDefault="009621B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lastRenderedPageBreak/>
              <w:t>XI. OSTATNÍ DOPLŇUJÍCÍ ÚDAJE</w:t>
            </w:r>
          </w:p>
        </w:tc>
      </w:tr>
      <w:tr w:rsidR="00E26EBC">
        <w:trPr>
          <w:cantSplit/>
        </w:trPr>
        <w:tc>
          <w:tcPr>
            <w:tcW w:w="10769" w:type="dxa"/>
            <w:gridSpan w:val="3"/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</w:tcPr>
          <w:p w:rsidR="00E26EBC" w:rsidRDefault="00E26EB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:rsidR="00E26EBC" w:rsidRDefault="00E26EB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</w:tcPr>
          <w:p w:rsidR="00E26EBC" w:rsidRDefault="00E26EB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F2A04">
        <w:trPr>
          <w:cantSplit/>
        </w:trPr>
        <w:tc>
          <w:tcPr>
            <w:tcW w:w="10769" w:type="dxa"/>
            <w:gridSpan w:val="3"/>
          </w:tcPr>
          <w:p w:rsidR="001F2A04" w:rsidRPr="00847786" w:rsidRDefault="001F2A04" w:rsidP="001F2A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 Svatoňovice hospodařila v roce 201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dle schváleného rozpočtu na rok 201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 viz 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příloha č.2.. Byl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přijat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rozpočtov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ých 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opatření, z nichž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byla schválena zastupitelstvem a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starostou obce, jemuž byla tato pravomoc svěřena.</w:t>
            </w:r>
          </w:p>
          <w:p w:rsidR="001F2A04" w:rsidRPr="00847786" w:rsidRDefault="001F2A04" w:rsidP="001F2A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1F2A04" w:rsidRPr="00847786" w:rsidRDefault="001F2A04" w:rsidP="001F2A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Rozpočtové hospodaření obce pro rok 201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  <w:r w:rsidR="009538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je přebytkové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ve výši 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492.849,93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,- 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Kč.</w:t>
            </w:r>
          </w:p>
          <w:p w:rsidR="001F2A04" w:rsidRPr="00847786" w:rsidRDefault="001F2A04" w:rsidP="001F2A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1F2A04" w:rsidRPr="00847786" w:rsidRDefault="001F2A04" w:rsidP="001F2A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Zůstatek na běžném účtu k 31.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12.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201</w:t>
            </w:r>
            <w:r w:rsidR="0051377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činil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2.</w:t>
            </w:r>
            <w:r w:rsidR="00E679C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769.233,13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Kč.</w:t>
            </w:r>
          </w:p>
          <w:p w:rsidR="001F2A04" w:rsidRPr="00847786" w:rsidRDefault="001F2A04" w:rsidP="001F2A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642E6C" w:rsidRDefault="00E679CF" w:rsidP="001F2A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 Svatoňovice obdržela v roce 2015</w:t>
            </w:r>
            <w:r w:rsidR="001F2A0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účelové </w:t>
            </w:r>
            <w:r w:rsidR="001F2A0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dotace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na </w:t>
            </w:r>
            <w:r w:rsidR="00642E6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projekt ,,O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bnov</w:t>
            </w:r>
            <w:r w:rsidR="00642E6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zeleně </w:t>
            </w:r>
            <w:r w:rsidR="00642E6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ve Svatoňovicích“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 Evropských fondů a ze Státního fondu životního prostředí, dále</w:t>
            </w:r>
            <w:r w:rsidR="001F2A0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příspěvek na vytvoření pracovních příležitostí v rámci veřejně prospěšných prací spolufinancovaného ze státního rozpočtu a Evropského sociálního fondu,</w:t>
            </w:r>
            <w:r w:rsidR="001F2A04"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které jsou poskytovány na základě vykonaných prací</w:t>
            </w:r>
            <w:r w:rsidR="00642E6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a Investiční dotaci z rozpočtu MS kraje na projekt ,,MŠ Svatoňovice - výměna oken a zateplení střech budovy“</w:t>
            </w:r>
            <w:r w:rsidR="001F2A04"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Tabulka přijatých dotací a jejich čerpání je uvedena v příloze závěrečného účtu pro rok 201</w:t>
            </w:r>
            <w:r w:rsidR="00642E6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  <w:r w:rsidR="001F2A0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1F2A04"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viz příloha č. 3</w:t>
            </w:r>
            <w:r w:rsidR="001F2A0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  <w:r w:rsidR="00642E6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1F2A04" w:rsidRPr="00847786" w:rsidRDefault="00642E6C" w:rsidP="001F2A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</w:t>
            </w:r>
            <w:r w:rsidR="001F2A04"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řehled plnění a čerpání rozpočtu od 01.01.201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  <w:r w:rsidR="001F2A04"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do 31.12.201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  <w:r w:rsidR="001F2A0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,</w:t>
            </w:r>
            <w:r w:rsidR="001F2A04"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viz příloha č. 4.</w:t>
            </w:r>
          </w:p>
          <w:p w:rsidR="001F2A04" w:rsidRPr="00847786" w:rsidRDefault="001F2A04" w:rsidP="001F2A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1F2A04" w:rsidRPr="00847786" w:rsidRDefault="001F2A04" w:rsidP="001F2A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Inventarizace majetku byla provedena ke dni 31.12.201</w:t>
            </w:r>
            <w:r w:rsidR="00642E6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na všech střediscích. J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e zanesena v účetnictví a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Inventurní zpráva 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je přílohou č. 5. závěrečného účtu hospodaření za rok 201</w:t>
            </w:r>
            <w:r w:rsidR="00642E6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  <w:p w:rsidR="001F2A04" w:rsidRPr="00847786" w:rsidRDefault="001F2A04" w:rsidP="001F2A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1F2A04" w:rsidRPr="00847786" w:rsidRDefault="001F2A04" w:rsidP="001F2A04">
            <w:pPr>
              <w:spacing w:before="1" w:after="1"/>
              <w:ind w:left="40" w:right="4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Obec Svatoňovice obhospodařuje </w:t>
            </w:r>
            <w:smartTag w:uri="urn:schemas-microsoft-com:office:smarttags" w:element="metricconverter">
              <w:smartTagPr>
                <w:attr w:name="ProductID" w:val="1.492.748 m2"/>
              </w:smartTagPr>
              <w:r w:rsidRPr="00847786">
                <w:rPr>
                  <w:rFonts w:ascii="Arial" w:hAnsi="Arial" w:cs="Arial"/>
                  <w:i/>
                  <w:color w:val="000000"/>
                  <w:sz w:val="18"/>
                  <w:szCs w:val="18"/>
                </w:rPr>
                <w:t>1.492.748 m</w:t>
              </w:r>
              <w:r w:rsidRPr="00847786">
                <w:rPr>
                  <w:rFonts w:ascii="Arial" w:hAnsi="Arial" w:cs="Arial"/>
                  <w:i/>
                  <w:color w:val="000000"/>
                  <w:sz w:val="18"/>
                  <w:szCs w:val="18"/>
                  <w:vertAlign w:val="superscript"/>
                </w:rPr>
                <w:t>2</w:t>
              </w:r>
            </w:smartTag>
            <w:r w:rsidRPr="0084778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lesních pozemků s lesním porostem. Průměrná hodnota dřeva na m2 činí 57,-- Kč.</w:t>
            </w:r>
          </w:p>
          <w:p w:rsidR="001F2A04" w:rsidRDefault="001F2A04" w:rsidP="001F2A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847786">
              <w:rPr>
                <w:rFonts w:ascii="Arial" w:hAnsi="Arial" w:cs="Arial"/>
                <w:i/>
                <w:color w:val="000000"/>
                <w:sz w:val="18"/>
                <w:szCs w:val="18"/>
              </w:rPr>
              <w:t>Výše oceněných lesních porostů je 85.086.636,-- Kč.</w:t>
            </w:r>
          </w:p>
          <w:p w:rsidR="001F2A04" w:rsidRDefault="001F2A04" w:rsidP="001F2A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  <w:p w:rsidR="001F2A04" w:rsidRDefault="001F2A04" w:rsidP="001F2A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  <w:p w:rsidR="001F2A04" w:rsidRPr="00847786" w:rsidRDefault="001F2A04" w:rsidP="001F2A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18"/>
                <w:szCs w:val="18"/>
                <w:u w:val="single"/>
              </w:rPr>
            </w:pPr>
            <w:r w:rsidRPr="00847786">
              <w:rPr>
                <w:rFonts w:ascii="Arial" w:hAnsi="Arial" w:cs="Arial"/>
                <w:b/>
                <w:iCs/>
                <w:color w:val="000000"/>
                <w:sz w:val="18"/>
                <w:szCs w:val="18"/>
                <w:u w:val="single"/>
              </w:rPr>
              <w:t>Přílohy závěrečného účtu hospodaření obce Svatoňovice za rok 201</w:t>
            </w:r>
            <w:r w:rsidR="00642E6C">
              <w:rPr>
                <w:rFonts w:ascii="Arial" w:hAnsi="Arial" w:cs="Arial"/>
                <w:b/>
                <w:iCs/>
                <w:color w:val="000000"/>
                <w:sz w:val="18"/>
                <w:szCs w:val="18"/>
                <w:u w:val="single"/>
              </w:rPr>
              <w:t>5</w:t>
            </w:r>
            <w:r w:rsidRPr="00847786">
              <w:rPr>
                <w:rFonts w:ascii="Arial" w:hAnsi="Arial" w:cs="Arial"/>
                <w:b/>
                <w:iCs/>
                <w:color w:val="000000"/>
                <w:sz w:val="18"/>
                <w:szCs w:val="18"/>
                <w:u w:val="single"/>
              </w:rPr>
              <w:t>.</w:t>
            </w:r>
          </w:p>
          <w:p w:rsidR="001F2A04" w:rsidRPr="00847786" w:rsidRDefault="001F2A04" w:rsidP="001F2A04">
            <w:pPr>
              <w:widowControl w:val="0"/>
              <w:autoSpaceDE w:val="0"/>
              <w:autoSpaceDN w:val="0"/>
              <w:adjustRightInd w:val="0"/>
              <w:spacing w:before="40" w:after="40"/>
              <w:ind w:left="40" w:right="4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1) Zpráva o výsledku přezkoumání hospodaření obce Svatoňovice za rok 201</w:t>
            </w:r>
            <w:r w:rsidR="00642E6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</w:p>
          <w:p w:rsidR="001F2A04" w:rsidRPr="00847786" w:rsidRDefault="001F2A04" w:rsidP="001F2A04">
            <w:pPr>
              <w:widowControl w:val="0"/>
              <w:autoSpaceDE w:val="0"/>
              <w:autoSpaceDN w:val="0"/>
              <w:adjustRightInd w:val="0"/>
              <w:spacing w:before="40" w:after="40"/>
              <w:ind w:left="40" w:right="4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2) Schválený rozpočet na rok 201</w:t>
            </w:r>
            <w:r w:rsidR="00642E6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</w:p>
          <w:p w:rsidR="001F2A04" w:rsidRPr="00847786" w:rsidRDefault="001F2A04" w:rsidP="001F2A04">
            <w:pPr>
              <w:widowControl w:val="0"/>
              <w:autoSpaceDE w:val="0"/>
              <w:autoSpaceDN w:val="0"/>
              <w:adjustRightInd w:val="0"/>
              <w:spacing w:before="40" w:after="40"/>
              <w:ind w:left="40" w:right="4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3) Tabulka přijatých dotací a jejich čerpání</w:t>
            </w:r>
          </w:p>
          <w:p w:rsidR="001F2A04" w:rsidRPr="00847786" w:rsidRDefault="001F2A04" w:rsidP="001F2A04">
            <w:pPr>
              <w:widowControl w:val="0"/>
              <w:autoSpaceDE w:val="0"/>
              <w:autoSpaceDN w:val="0"/>
              <w:adjustRightInd w:val="0"/>
              <w:spacing w:before="40" w:after="40"/>
              <w:ind w:left="40" w:right="4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4) </w:t>
            </w:r>
            <w:r w:rsidRPr="00D15AE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Výkaz pro hodnocení plnění rozpočtu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1F2A04" w:rsidRDefault="001F2A04" w:rsidP="001F2A04">
            <w:pPr>
              <w:widowControl w:val="0"/>
              <w:autoSpaceDE w:val="0"/>
              <w:autoSpaceDN w:val="0"/>
              <w:adjustRightInd w:val="0"/>
              <w:spacing w:before="40" w:after="40"/>
              <w:ind w:left="40" w:right="4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5)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Inventurní zpráva o majetku obce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k 31.12.201</w:t>
            </w:r>
            <w:r w:rsidR="00642E6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</w:p>
          <w:p w:rsidR="001F2A04" w:rsidRPr="00847786" w:rsidRDefault="001F2A04" w:rsidP="001F2A04">
            <w:pPr>
              <w:widowControl w:val="0"/>
              <w:autoSpaceDE w:val="0"/>
              <w:autoSpaceDN w:val="0"/>
              <w:adjustRightInd w:val="0"/>
              <w:spacing w:before="40" w:after="40"/>
              <w:ind w:left="40" w:right="4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6) Rozvaha-bilance, Výkaz zisku a ztráty, Příloha </w:t>
            </w:r>
          </w:p>
          <w:p w:rsidR="001F2A04" w:rsidRPr="00847786" w:rsidRDefault="001F2A04" w:rsidP="001F2A04">
            <w:pPr>
              <w:widowControl w:val="0"/>
              <w:autoSpaceDE w:val="0"/>
              <w:autoSpaceDN w:val="0"/>
              <w:adjustRightInd w:val="0"/>
              <w:spacing w:before="40" w:after="40"/>
              <w:ind w:left="40" w:right="4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1F2A04" w:rsidRPr="00847786" w:rsidRDefault="001F2A04" w:rsidP="001F2A04">
            <w:pPr>
              <w:widowControl w:val="0"/>
              <w:autoSpaceDE w:val="0"/>
              <w:autoSpaceDN w:val="0"/>
              <w:adjustRightInd w:val="0"/>
              <w:spacing w:before="40" w:after="40"/>
              <w:ind w:left="40" w:right="4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řílohy jsou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vyvěšeny na úředních deskách obce a jsou taktéž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k nahlédnutí na Obecním úřadě obce Svatoňovice.</w:t>
            </w:r>
          </w:p>
          <w:p w:rsidR="001F2A04" w:rsidRPr="00847786" w:rsidRDefault="001F2A04" w:rsidP="001F2A04">
            <w:pPr>
              <w:widowControl w:val="0"/>
              <w:autoSpaceDE w:val="0"/>
              <w:autoSpaceDN w:val="0"/>
              <w:adjustRightInd w:val="0"/>
              <w:spacing w:before="40" w:after="40"/>
              <w:ind w:left="40" w:right="4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1F2A04" w:rsidRPr="00847786" w:rsidRDefault="001F2A04" w:rsidP="001F2A04">
            <w:pPr>
              <w:widowControl w:val="0"/>
              <w:autoSpaceDE w:val="0"/>
              <w:autoSpaceDN w:val="0"/>
              <w:adjustRightInd w:val="0"/>
              <w:spacing w:before="40" w:after="40"/>
              <w:ind w:left="40" w:right="4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Zpracovala : Milena Kazdová</w:t>
            </w:r>
          </w:p>
          <w:p w:rsidR="001F2A04" w:rsidRPr="00847786" w:rsidRDefault="001F2A04" w:rsidP="001F2A04">
            <w:pPr>
              <w:widowControl w:val="0"/>
              <w:autoSpaceDE w:val="0"/>
              <w:autoSpaceDN w:val="0"/>
              <w:adjustRightInd w:val="0"/>
              <w:spacing w:before="40" w:after="40"/>
              <w:ind w:left="40" w:right="4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1F2A04" w:rsidRPr="00847786" w:rsidRDefault="001F2A04" w:rsidP="001F2A04">
            <w:pPr>
              <w:widowControl w:val="0"/>
              <w:autoSpaceDE w:val="0"/>
              <w:autoSpaceDN w:val="0"/>
              <w:adjustRightInd w:val="0"/>
              <w:spacing w:before="40" w:after="40"/>
              <w:ind w:left="40" w:right="4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Připomínky k návrhu Z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ávěrečného účtu hospodaření Obce Svatoňovice za rok 201</w:t>
            </w:r>
            <w:r w:rsidR="00642E6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lze uplatnit ústně n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zasedání zastupitelstva obce, které se bude konat dne 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……………..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v </w:t>
            </w:r>
            <w:r w:rsidRPr="00847786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8</w:t>
            </w:r>
            <w:r w:rsidRPr="00847786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0</w:t>
            </w:r>
            <w:r w:rsidRPr="00847786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0 h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642E6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 budově Obecního úřadu č.p. 70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ve Svatoňovicích, nebo písemně na Obecním úřadě obce Svatoňovice.</w:t>
            </w:r>
          </w:p>
          <w:p w:rsidR="001F2A04" w:rsidRDefault="001F2A0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F2A04">
        <w:trPr>
          <w:cantSplit/>
        </w:trPr>
        <w:tc>
          <w:tcPr>
            <w:tcW w:w="10769" w:type="dxa"/>
            <w:gridSpan w:val="3"/>
          </w:tcPr>
          <w:p w:rsidR="001F2A04" w:rsidRDefault="001F2A0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</w:tcPr>
          <w:p w:rsidR="00E26EBC" w:rsidRDefault="00E26EB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</w:tcPr>
          <w:p w:rsidR="00E26EBC" w:rsidRDefault="00E26EB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</w:tcPr>
          <w:p w:rsidR="00E26EBC" w:rsidRDefault="00E26EB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</w:tcPr>
          <w:p w:rsidR="00E26EBC" w:rsidRDefault="00E26EB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</w:tcPr>
          <w:p w:rsidR="00E26EBC" w:rsidRDefault="00E26EB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</w:tcPr>
          <w:p w:rsidR="00E26EBC" w:rsidRDefault="00E26EB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</w:tcPr>
          <w:p w:rsidR="00E26EBC" w:rsidRDefault="00E26EB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</w:tcPr>
          <w:p w:rsidR="00E26EBC" w:rsidRDefault="00E26EB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</w:tcPr>
          <w:p w:rsidR="00E26EBC" w:rsidRDefault="00E26EBC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</w:p>
        </w:tc>
      </w:tr>
      <w:tr w:rsidR="00E26EBC">
        <w:trPr>
          <w:cantSplit/>
        </w:trPr>
        <w:tc>
          <w:tcPr>
            <w:tcW w:w="3015" w:type="dxa"/>
            <w:gridSpan w:val="2"/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lastRenderedPageBreak/>
              <w:t>Razítko účetní jednotky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26EBC">
        <w:trPr>
          <w:cantSplit/>
        </w:trPr>
        <w:tc>
          <w:tcPr>
            <w:tcW w:w="3015" w:type="dxa"/>
            <w:gridSpan w:val="2"/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26EBC">
        <w:trPr>
          <w:cantSplit/>
        </w:trPr>
        <w:tc>
          <w:tcPr>
            <w:tcW w:w="3015" w:type="dxa"/>
            <w:gridSpan w:val="2"/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26EBC">
        <w:trPr>
          <w:cantSplit/>
        </w:trPr>
        <w:tc>
          <w:tcPr>
            <w:tcW w:w="3015" w:type="dxa"/>
            <w:gridSpan w:val="2"/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26EBC">
        <w:trPr>
          <w:cantSplit/>
        </w:trPr>
        <w:tc>
          <w:tcPr>
            <w:tcW w:w="3015" w:type="dxa"/>
            <w:gridSpan w:val="2"/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754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26EBC">
        <w:trPr>
          <w:cantSplit/>
        </w:trPr>
        <w:tc>
          <w:tcPr>
            <w:tcW w:w="3015" w:type="dxa"/>
            <w:gridSpan w:val="2"/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Osoba odpovědná za účetnictví</w:t>
            </w:r>
          </w:p>
        </w:tc>
        <w:tc>
          <w:tcPr>
            <w:tcW w:w="7754" w:type="dxa"/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Kazdová Milena</w:t>
            </w:r>
          </w:p>
        </w:tc>
      </w:tr>
      <w:tr w:rsidR="00E26EBC">
        <w:trPr>
          <w:cantSplit/>
        </w:trPr>
        <w:tc>
          <w:tcPr>
            <w:tcW w:w="538" w:type="dxa"/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477" w:type="dxa"/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26EBC">
        <w:trPr>
          <w:cantSplit/>
        </w:trPr>
        <w:tc>
          <w:tcPr>
            <w:tcW w:w="3015" w:type="dxa"/>
            <w:gridSpan w:val="2"/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Osoba odpovědná za rozpočet</w:t>
            </w:r>
          </w:p>
        </w:tc>
        <w:tc>
          <w:tcPr>
            <w:tcW w:w="7754" w:type="dxa"/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Kazdová Milena</w:t>
            </w:r>
          </w:p>
        </w:tc>
      </w:tr>
      <w:tr w:rsidR="00E26EBC">
        <w:trPr>
          <w:cantSplit/>
        </w:trPr>
        <w:tc>
          <w:tcPr>
            <w:tcW w:w="538" w:type="dxa"/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477" w:type="dxa"/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26EBC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26EBC">
        <w:trPr>
          <w:cantSplit/>
        </w:trPr>
        <w:tc>
          <w:tcPr>
            <w:tcW w:w="3015" w:type="dxa"/>
            <w:gridSpan w:val="2"/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Statutární zástupce</w:t>
            </w:r>
          </w:p>
        </w:tc>
        <w:tc>
          <w:tcPr>
            <w:tcW w:w="7754" w:type="dxa"/>
          </w:tcPr>
          <w:p w:rsidR="00E26EBC" w:rsidRDefault="009621B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Miroslav Kuric</w:t>
            </w:r>
          </w:p>
        </w:tc>
      </w:tr>
      <w:tr w:rsidR="00E26EBC">
        <w:trPr>
          <w:cantSplit/>
        </w:trPr>
        <w:tc>
          <w:tcPr>
            <w:tcW w:w="538" w:type="dxa"/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477" w:type="dxa"/>
          </w:tcPr>
          <w:p w:rsidR="00E26EBC" w:rsidRDefault="009621B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Podpisový záznam statutárního zástupce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26EBC" w:rsidRDefault="00E26EB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9621B4" w:rsidRDefault="009621B4"/>
    <w:sectPr w:rsidR="009621B4">
      <w:headerReference w:type="default" r:id="rId94"/>
      <w:footerReference w:type="default" r:id="rId95"/>
      <w:headerReference w:type="first" r:id="rId96"/>
      <w:footerReference w:type="first" r:id="rId97"/>
      <w:type w:val="continuous"/>
      <w:pgSz w:w="11903" w:h="16835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A0E" w:rsidRDefault="00104A0E">
      <w:pPr>
        <w:spacing w:after="0" w:line="240" w:lineRule="auto"/>
      </w:pPr>
      <w:r>
        <w:separator/>
      </w:r>
    </w:p>
  </w:endnote>
  <w:endnote w:type="continuationSeparator" w:id="0">
    <w:p w:rsidR="00104A0E" w:rsidRDefault="0010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44DE5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44DE5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44DE5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44DE5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44DE5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44DE5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44DE5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44DE5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44DE5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44DE5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44DE5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44DE5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7510B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7510B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44DE5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44DE5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23.05.2016 15h33m30s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538B2">
            <w:rPr>
              <w:rFonts w:ascii="Arial" w:hAnsi="Arial"/>
              <w:i/>
              <w:sz w:val="14"/>
            </w:rPr>
            <w:fldChar w:fldCharType="separate"/>
          </w:r>
          <w:r w:rsidR="009538B2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A0E" w:rsidRDefault="00104A0E">
      <w:pPr>
        <w:spacing w:after="0" w:line="240" w:lineRule="auto"/>
      </w:pPr>
      <w:r>
        <w:separator/>
      </w:r>
    </w:p>
  </w:footnote>
  <w:footnote w:type="continuationSeparator" w:id="0">
    <w:p w:rsidR="00104A0E" w:rsidRDefault="0010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9621B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(10042015 / 10042015)</w:t>
          </w: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B4" w:rsidRDefault="009621B4">
    <w:r>
      <w:cr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9621B4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(10042015 / 10042015)</w:t>
          </w:r>
        </w:p>
      </w:tc>
    </w:tr>
    <w:tr w:rsidR="009621B4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9621B4">
      <w:trPr>
        <w:cantSplit/>
      </w:trPr>
      <w:tc>
        <w:tcPr>
          <w:tcW w:w="10769" w:type="dxa"/>
          <w:gridSpan w:val="5"/>
          <w:tcMar>
            <w:top w:w="10" w:type="dxa"/>
            <w:bottom w:w="10" w:type="dxa"/>
          </w:tcMar>
        </w:tcPr>
        <w:p w:rsidR="009621B4" w:rsidRDefault="009621B4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B4" w:rsidRDefault="009621B4">
    <w:r>
      <w:cr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9621B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(10042015 / 10042015)</w:t>
          </w:r>
        </w:p>
      </w:tc>
    </w:tr>
  </w:tbl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B4" w:rsidRDefault="009621B4">
    <w:r>
      <w:cr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9621B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(10042015 / 10042015)</w:t>
          </w:r>
        </w:p>
      </w:tc>
    </w:tr>
    <w:tr w:rsidR="009621B4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9621B4">
      <w:trPr>
        <w:cantSplit/>
      </w:trPr>
      <w:tc>
        <w:tcPr>
          <w:tcW w:w="0" w:type="auto"/>
          <w:gridSpan w:val="5"/>
          <w:tcMar>
            <w:top w:w="10" w:type="dxa"/>
            <w:bottom w:w="10" w:type="dxa"/>
          </w:tcMar>
        </w:tcPr>
        <w:p w:rsidR="009621B4" w:rsidRDefault="009621B4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B4" w:rsidRDefault="009621B4">
    <w:r>
      <w:cr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9621B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(10042015 / 10042015)</w:t>
          </w:r>
        </w:p>
      </w:tc>
    </w:tr>
  </w:tbl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B4" w:rsidRDefault="009621B4">
    <w:r>
      <w:cr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9621B4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(10042015 / 10042015)</w:t>
          </w:r>
        </w:p>
      </w:tc>
    </w:tr>
    <w:tr w:rsidR="009621B4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9621B4">
      <w:trPr>
        <w:cantSplit/>
      </w:trPr>
      <w:tc>
        <w:tcPr>
          <w:tcW w:w="10769" w:type="dxa"/>
          <w:gridSpan w:val="5"/>
          <w:tcMar>
            <w:top w:w="10" w:type="dxa"/>
            <w:bottom w:w="10" w:type="dxa"/>
          </w:tcMar>
        </w:tcPr>
        <w:p w:rsidR="009621B4" w:rsidRDefault="009621B4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862"/>
      <w:gridCol w:w="2584"/>
      <w:gridCol w:w="1724"/>
      <w:gridCol w:w="3446"/>
      <w:gridCol w:w="1077"/>
    </w:tblGrid>
    <w:tr w:rsidR="009621B4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(10042015 / 10042015)</w:t>
          </w:r>
        </w:p>
      </w:tc>
    </w:tr>
    <w:tr w:rsidR="009621B4">
      <w:trPr>
        <w:cantSplit/>
      </w:trPr>
      <w:tc>
        <w:tcPr>
          <w:tcW w:w="10769" w:type="dxa"/>
          <w:gridSpan w:val="6"/>
        </w:tcPr>
        <w:p w:rsidR="009621B4" w:rsidRDefault="009621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9621B4">
      <w:trPr>
        <w:cantSplit/>
      </w:trPr>
      <w:tc>
        <w:tcPr>
          <w:tcW w:w="1076" w:type="dxa"/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Obec Svatoňovice</w:t>
          </w:r>
        </w:p>
      </w:tc>
      <w:tc>
        <w:tcPr>
          <w:tcW w:w="1077" w:type="dxa"/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9621B4">
      <w:trPr>
        <w:cantSplit/>
      </w:trPr>
      <w:tc>
        <w:tcPr>
          <w:tcW w:w="4522" w:type="dxa"/>
          <w:gridSpan w:val="3"/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4" w:type="dxa"/>
        </w:tcPr>
        <w:p w:rsidR="009621B4" w:rsidRDefault="009621B4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3" w:type="dxa"/>
          <w:gridSpan w:val="2"/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9621B4">
      <w:trPr>
        <w:cantSplit/>
      </w:trPr>
      <w:tc>
        <w:tcPr>
          <w:tcW w:w="1076" w:type="dxa"/>
        </w:tcPr>
        <w:p w:rsidR="009621B4" w:rsidRDefault="009621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9621B4" w:rsidRDefault="009621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9621B4" w:rsidRDefault="009621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9621B4">
      <w:trPr>
        <w:cantSplit/>
      </w:trPr>
      <w:tc>
        <w:tcPr>
          <w:tcW w:w="1076" w:type="dxa"/>
        </w:tcPr>
        <w:p w:rsidR="009621B4" w:rsidRDefault="009621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9621B4" w:rsidRDefault="009621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9621B4" w:rsidRDefault="009621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9621B4">
      <w:trPr>
        <w:cantSplit/>
      </w:trPr>
      <w:tc>
        <w:tcPr>
          <w:tcW w:w="1076" w:type="dxa"/>
        </w:tcPr>
        <w:p w:rsidR="009621B4" w:rsidRDefault="009621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9621B4" w:rsidRDefault="009621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9621B4" w:rsidRDefault="009621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9621B4">
      <w:trPr>
        <w:cantSplit/>
      </w:trPr>
      <w:tc>
        <w:tcPr>
          <w:tcW w:w="1076" w:type="dxa"/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2015</w:t>
          </w:r>
        </w:p>
      </w:tc>
      <w:tc>
        <w:tcPr>
          <w:tcW w:w="1077" w:type="dxa"/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9621B4">
      <w:trPr>
        <w:cantSplit/>
      </w:trPr>
      <w:tc>
        <w:tcPr>
          <w:tcW w:w="1076" w:type="dxa"/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6" w:type="dxa"/>
          <w:gridSpan w:val="4"/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B4" w:rsidRDefault="009621B4">
    <w:r>
      <w:cr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9621B4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(10042015 / 10042015)</w:t>
          </w:r>
        </w:p>
      </w:tc>
    </w:tr>
  </w:tbl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B4" w:rsidRDefault="009621B4">
    <w:r>
      <w:cr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1831"/>
      <w:gridCol w:w="3338"/>
      <w:gridCol w:w="1831"/>
      <w:gridCol w:w="1831"/>
    </w:tblGrid>
    <w:tr w:rsidR="009621B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(10042015 / 10042015)</w:t>
          </w:r>
        </w:p>
      </w:tc>
    </w:tr>
    <w:tr w:rsidR="009621B4">
      <w:trPr>
        <w:cantSplit/>
      </w:trPr>
      <w:tc>
        <w:tcPr>
          <w:tcW w:w="0" w:type="auto"/>
          <w:gridSpan w:val="5"/>
        </w:tcPr>
        <w:p w:rsidR="009621B4" w:rsidRDefault="009621B4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III. FINANCOVÁNÍ (zapojení vlastních úspor a cizích zdrojů)</w:t>
          </w:r>
        </w:p>
      </w:tc>
    </w:tr>
    <w:tr w:rsidR="009621B4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9621B4">
      <w:trPr>
        <w:cantSplit/>
      </w:trPr>
      <w:tc>
        <w:tcPr>
          <w:tcW w:w="0" w:type="auto"/>
          <w:gridSpan w:val="5"/>
          <w:tcMar>
            <w:top w:w="10" w:type="dxa"/>
            <w:bottom w:w="10" w:type="dxa"/>
          </w:tcMar>
        </w:tcPr>
        <w:p w:rsidR="009621B4" w:rsidRDefault="009621B4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B4" w:rsidRDefault="009621B4">
    <w:r>
      <w:cr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9621B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(10042015 / 10042015)</w:t>
          </w:r>
        </w:p>
      </w:tc>
    </w:tr>
  </w:tbl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B4" w:rsidRDefault="009621B4">
    <w:r>
      <w:cr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1508"/>
      <w:gridCol w:w="1830"/>
      <w:gridCol w:w="1831"/>
      <w:gridCol w:w="1831"/>
      <w:gridCol w:w="1831"/>
    </w:tblGrid>
    <w:tr w:rsidR="009621B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(10042015 / 10042015)</w:t>
          </w:r>
        </w:p>
      </w:tc>
    </w:tr>
    <w:tr w:rsidR="009621B4">
      <w:trPr>
        <w:cantSplit/>
      </w:trPr>
      <w:tc>
        <w:tcPr>
          <w:tcW w:w="0" w:type="auto"/>
          <w:gridSpan w:val="6"/>
        </w:tcPr>
        <w:p w:rsidR="009621B4" w:rsidRDefault="009621B4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IV. STAVY A OBRATY NA BANKOVNÍCH ÚČTECH</w:t>
          </w:r>
        </w:p>
      </w:tc>
    </w:tr>
    <w:tr w:rsidR="009621B4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9621B4">
      <w:trPr>
        <w:cantSplit/>
      </w:trPr>
      <w:tc>
        <w:tcPr>
          <w:tcW w:w="0" w:type="auto"/>
          <w:gridSpan w:val="6"/>
          <w:tcMar>
            <w:top w:w="1" w:type="dxa"/>
            <w:bottom w:w="1" w:type="dxa"/>
          </w:tcMar>
        </w:tcPr>
        <w:p w:rsidR="009621B4" w:rsidRDefault="009621B4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B4" w:rsidRDefault="009621B4">
    <w:r>
      <w:cr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9621B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(10042015 / 10042015)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862"/>
      <w:gridCol w:w="2584"/>
      <w:gridCol w:w="1724"/>
      <w:gridCol w:w="3446"/>
      <w:gridCol w:w="1077"/>
    </w:tblGrid>
    <w:tr w:rsidR="009621B4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(10042015 / 10042015)</w:t>
          </w:r>
        </w:p>
      </w:tc>
    </w:tr>
    <w:tr w:rsidR="009621B4">
      <w:trPr>
        <w:cantSplit/>
      </w:trPr>
      <w:tc>
        <w:tcPr>
          <w:tcW w:w="0" w:type="auto"/>
          <w:gridSpan w:val="6"/>
        </w:tcPr>
        <w:p w:rsidR="009621B4" w:rsidRDefault="009621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9621B4">
      <w:trPr>
        <w:cantSplit/>
      </w:trPr>
      <w:tc>
        <w:tcPr>
          <w:tcW w:w="0" w:type="auto"/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Obec Svatoňovice</w:t>
          </w:r>
        </w:p>
      </w:tc>
      <w:tc>
        <w:tcPr>
          <w:tcW w:w="0" w:type="auto"/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9621B4">
      <w:trPr>
        <w:cantSplit/>
      </w:trPr>
      <w:tc>
        <w:tcPr>
          <w:tcW w:w="0" w:type="auto"/>
          <w:gridSpan w:val="3"/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9621B4" w:rsidRDefault="009621B4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2"/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9621B4">
      <w:trPr>
        <w:cantSplit/>
      </w:trPr>
      <w:tc>
        <w:tcPr>
          <w:tcW w:w="0" w:type="auto"/>
        </w:tcPr>
        <w:p w:rsidR="009621B4" w:rsidRDefault="009621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9621B4" w:rsidRDefault="009621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9621B4" w:rsidRDefault="009621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9621B4">
      <w:trPr>
        <w:cantSplit/>
      </w:trPr>
      <w:tc>
        <w:tcPr>
          <w:tcW w:w="0" w:type="auto"/>
        </w:tcPr>
        <w:p w:rsidR="009621B4" w:rsidRDefault="009621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9621B4" w:rsidRDefault="009621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9621B4" w:rsidRDefault="009621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9621B4">
      <w:trPr>
        <w:cantSplit/>
      </w:trPr>
      <w:tc>
        <w:tcPr>
          <w:tcW w:w="0" w:type="auto"/>
        </w:tcPr>
        <w:p w:rsidR="009621B4" w:rsidRDefault="009621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9621B4" w:rsidRDefault="009621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9621B4" w:rsidRDefault="009621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9621B4">
      <w:trPr>
        <w:cantSplit/>
      </w:trPr>
      <w:tc>
        <w:tcPr>
          <w:tcW w:w="0" w:type="auto"/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2015</w:t>
          </w:r>
        </w:p>
      </w:tc>
      <w:tc>
        <w:tcPr>
          <w:tcW w:w="0" w:type="auto"/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9621B4">
      <w:trPr>
        <w:cantSplit/>
      </w:trPr>
      <w:tc>
        <w:tcPr>
          <w:tcW w:w="0" w:type="auto"/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0" w:type="auto"/>
          <w:gridSpan w:val="4"/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0" w:type="auto"/>
        </w:tcPr>
        <w:p w:rsidR="009621B4" w:rsidRDefault="009621B4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9621B4">
      <w:trPr>
        <w:cantSplit/>
      </w:trPr>
      <w:tc>
        <w:tcPr>
          <w:tcW w:w="0" w:type="auto"/>
        </w:tcPr>
        <w:p w:rsidR="009621B4" w:rsidRDefault="009621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9621B4" w:rsidRDefault="009621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9621B4" w:rsidRDefault="009621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B4" w:rsidRDefault="009621B4">
    <w:r>
      <w:cr/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9621B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(10042015 / 10042015)</w:t>
          </w:r>
        </w:p>
      </w:tc>
    </w:tr>
    <w:tr w:rsidR="009621B4">
      <w:trPr>
        <w:cantSplit/>
      </w:trPr>
      <w:tc>
        <w:tcPr>
          <w:tcW w:w="0" w:type="auto"/>
          <w:gridSpan w:val="5"/>
        </w:tcPr>
        <w:p w:rsidR="009621B4" w:rsidRDefault="009621B4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V. PENĚŽNÍ FONDY - INFORMATIVNĚ</w:t>
          </w:r>
        </w:p>
      </w:tc>
    </w:tr>
    <w:tr w:rsidR="009621B4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B4" w:rsidRDefault="009621B4">
    <w:r>
      <w:cr/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9621B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(10042015 / 10042015)</w:t>
          </w:r>
        </w:p>
      </w:tc>
    </w:tr>
  </w:tbl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B4" w:rsidRDefault="009621B4">
    <w:r>
      <w:cr/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1831"/>
      <w:gridCol w:w="3338"/>
      <w:gridCol w:w="1831"/>
      <w:gridCol w:w="1831"/>
    </w:tblGrid>
    <w:tr w:rsidR="009621B4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(10042015 / 10042015)</w:t>
          </w:r>
        </w:p>
      </w:tc>
    </w:tr>
    <w:tr w:rsidR="009621B4">
      <w:trPr>
        <w:cantSplit/>
      </w:trPr>
      <w:tc>
        <w:tcPr>
          <w:tcW w:w="10769" w:type="dxa"/>
          <w:gridSpan w:val="5"/>
        </w:tcPr>
        <w:p w:rsidR="009621B4" w:rsidRDefault="009621B4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VI. MAJETEK</w:t>
          </w:r>
        </w:p>
      </w:tc>
    </w:tr>
    <w:tr w:rsidR="009621B4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8" w:type="dxa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9621B4">
      <w:trPr>
        <w:cantSplit/>
      </w:trPr>
      <w:tc>
        <w:tcPr>
          <w:tcW w:w="10769" w:type="dxa"/>
          <w:gridSpan w:val="5"/>
          <w:tcMar>
            <w:top w:w="10" w:type="dxa"/>
            <w:bottom w:w="10" w:type="dxa"/>
          </w:tcMar>
        </w:tcPr>
        <w:p w:rsidR="009621B4" w:rsidRDefault="009621B4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B4" w:rsidRDefault="009621B4">
    <w:r>
      <w:cr/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9621B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(10042015 / 10042015)</w:t>
          </w:r>
        </w:p>
      </w:tc>
    </w:tr>
  </w:tbl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B4" w:rsidRDefault="009621B4">
    <w:r>
      <w:cr/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1292"/>
      <w:gridCol w:w="3338"/>
      <w:gridCol w:w="1831"/>
      <w:gridCol w:w="1831"/>
      <w:gridCol w:w="1831"/>
    </w:tblGrid>
    <w:tr w:rsidR="009621B4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(10042015 / 10042015)</w:t>
          </w:r>
        </w:p>
      </w:tc>
    </w:tr>
    <w:tr w:rsidR="009621B4">
      <w:trPr>
        <w:cantSplit/>
      </w:trPr>
      <w:tc>
        <w:tcPr>
          <w:tcW w:w="0" w:type="auto"/>
          <w:gridSpan w:val="6"/>
        </w:tcPr>
        <w:p w:rsidR="009621B4" w:rsidRDefault="009621B4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VII. VYÚČTOVÁNÍ FIN. VZTAHŮ K ROZPOČTŮM KRAJŮ, OBCÍ, DSO A VNITŘNÍ PŘEVODY</w:t>
          </w:r>
        </w:p>
      </w:tc>
    </w:tr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B4" w:rsidRDefault="009621B4">
    <w:r>
      <w:cr/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B4" w:rsidRDefault="009621B4">
    <w:r>
      <w:cr/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9621B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(10042015 / 10042015)</w:t>
          </w:r>
        </w:p>
      </w:tc>
    </w:tr>
  </w:tbl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B4" w:rsidRDefault="009621B4">
    <w:r>
      <w:cr/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646"/>
      <w:gridCol w:w="646"/>
      <w:gridCol w:w="2800"/>
      <w:gridCol w:w="1508"/>
      <w:gridCol w:w="1507"/>
      <w:gridCol w:w="1508"/>
      <w:gridCol w:w="1508"/>
    </w:tblGrid>
    <w:tr w:rsidR="009621B4">
      <w:trPr>
        <w:cantSplit/>
      </w:trPr>
      <w:tc>
        <w:tcPr>
          <w:tcW w:w="0" w:type="auto"/>
          <w:gridSpan w:val="3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(10042015 / 10042015)</w:t>
          </w:r>
        </w:p>
      </w:tc>
    </w:tr>
    <w:tr w:rsidR="009621B4">
      <w:trPr>
        <w:cantSplit/>
      </w:trPr>
      <w:tc>
        <w:tcPr>
          <w:tcW w:w="0" w:type="auto"/>
          <w:gridSpan w:val="8"/>
        </w:tcPr>
        <w:p w:rsidR="009621B4" w:rsidRDefault="009621B4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VIII. VYÚČTOVÁNÍ FIN. VZTAHŮ KE ST. ROZPOČTU, ST. FONDŮM A NÁRODNÍMU FONDU</w:t>
          </w:r>
        </w:p>
      </w:tc>
    </w:tr>
    <w:tr w:rsidR="009621B4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UZ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upr. (Příjmy)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upr. (Výdaje)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(Příjmy)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(Výdaje)</w:t>
          </w:r>
        </w:p>
      </w:tc>
    </w:tr>
    <w:tr w:rsidR="009621B4">
      <w:trPr>
        <w:cantSplit/>
      </w:trPr>
      <w:tc>
        <w:tcPr>
          <w:tcW w:w="0" w:type="auto"/>
          <w:gridSpan w:val="8"/>
          <w:tcBorders>
            <w:top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</w:tbl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B4" w:rsidRDefault="009621B4">
    <w:r>
      <w:cr/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9621B4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(10042015 / 10042015)</w:t>
          </w:r>
        </w:p>
      </w:tc>
    </w:tr>
  </w:tbl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B4" w:rsidRDefault="009621B4">
    <w:r>
      <w:c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9621B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(10042015 / 10042015)</w:t>
          </w: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B4" w:rsidRDefault="009621B4">
    <w:r>
      <w:cr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9621B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(10042015 / 10042015)</w:t>
          </w:r>
        </w:p>
      </w:tc>
    </w:tr>
    <w:tr w:rsidR="009621B4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9621B4">
      <w:trPr>
        <w:cantSplit/>
      </w:trPr>
      <w:tc>
        <w:tcPr>
          <w:tcW w:w="0" w:type="auto"/>
          <w:gridSpan w:val="5"/>
          <w:tcMar>
            <w:top w:w="10" w:type="dxa"/>
            <w:bottom w:w="10" w:type="dxa"/>
          </w:tcMar>
        </w:tcPr>
        <w:p w:rsidR="009621B4" w:rsidRDefault="009621B4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B4" w:rsidRDefault="009621B4">
    <w:r>
      <w:cr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9621B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9621B4" w:rsidRDefault="009621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(10042015 / 10042015)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BC"/>
    <w:rsid w:val="00104A0E"/>
    <w:rsid w:val="001F2A04"/>
    <w:rsid w:val="0051377C"/>
    <w:rsid w:val="00642E6C"/>
    <w:rsid w:val="009538B2"/>
    <w:rsid w:val="009621B4"/>
    <w:rsid w:val="00A7510B"/>
    <w:rsid w:val="00C44DE5"/>
    <w:rsid w:val="00E26EBC"/>
    <w:rsid w:val="00E6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CC0B7F8-E1A2-495D-9912-85B4229C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3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76" Type="http://schemas.openxmlformats.org/officeDocument/2006/relationships/header" Target="header36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97" Type="http://schemas.openxmlformats.org/officeDocument/2006/relationships/footer" Target="footer46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87" Type="http://schemas.openxmlformats.org/officeDocument/2006/relationships/footer" Target="footer41.xml"/><Relationship Id="rId5" Type="http://schemas.openxmlformats.org/officeDocument/2006/relationships/endnotes" Target="endnotes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93" Type="http://schemas.openxmlformats.org/officeDocument/2006/relationships/footer" Target="footer44.xm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2676</Words>
  <Characters>15791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mkazdova</dc:creator>
  <cp:lastModifiedBy>mkazdova</cp:lastModifiedBy>
  <cp:revision>2</cp:revision>
  <cp:lastPrinted>2016-05-23T15:00:00Z</cp:lastPrinted>
  <dcterms:created xsi:type="dcterms:W3CDTF">2016-05-23T15:19:00Z</dcterms:created>
  <dcterms:modified xsi:type="dcterms:W3CDTF">2016-05-23T15:19:00Z</dcterms:modified>
</cp:coreProperties>
</file>