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8617"/>
        <w:gridCol w:w="1078"/>
      </w:tblGrid>
      <w:tr w:rsidR="002334F0">
        <w:trPr>
          <w:cantSplit/>
        </w:trPr>
        <w:tc>
          <w:tcPr>
            <w:tcW w:w="1077" w:type="dxa"/>
          </w:tcPr>
          <w:p w:rsidR="002334F0" w:rsidRDefault="002334F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617" w:type="dxa"/>
          </w:tcPr>
          <w:p w:rsidR="002334F0" w:rsidRDefault="00C212B4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sestavený ke dni </w:t>
            </w:r>
            <w:proofErr w:type="gramStart"/>
            <w:r>
              <w:rPr>
                <w:rFonts w:ascii="Arial" w:hAnsi="Arial"/>
                <w:b/>
                <w:sz w:val="18"/>
              </w:rPr>
              <w:t>09.05.2024</w:t>
            </w:r>
            <w:proofErr w:type="gramEnd"/>
          </w:p>
        </w:tc>
        <w:tc>
          <w:tcPr>
            <w:tcW w:w="1078" w:type="dxa"/>
          </w:tcPr>
          <w:p w:rsidR="002334F0" w:rsidRDefault="002334F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2334F0">
        <w:trPr>
          <w:cantSplit/>
        </w:trPr>
        <w:tc>
          <w:tcPr>
            <w:tcW w:w="1077" w:type="dxa"/>
          </w:tcPr>
          <w:p w:rsidR="002334F0" w:rsidRDefault="002334F0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  <w:tc>
          <w:tcPr>
            <w:tcW w:w="8617" w:type="dxa"/>
          </w:tcPr>
          <w:p w:rsidR="002334F0" w:rsidRDefault="002334F0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078" w:type="dxa"/>
          </w:tcPr>
          <w:p w:rsidR="002334F0" w:rsidRDefault="002334F0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</w:tr>
    </w:tbl>
    <w:p w:rsidR="002334F0" w:rsidRDefault="002334F0">
      <w:pPr>
        <w:spacing w:after="0" w:line="1" w:lineRule="auto"/>
        <w:sectPr w:rsidR="002334F0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155"/>
        <w:gridCol w:w="8079"/>
      </w:tblGrid>
      <w:tr w:rsidR="002334F0">
        <w:trPr>
          <w:cantSplit/>
        </w:trPr>
        <w:tc>
          <w:tcPr>
            <w:tcW w:w="10772" w:type="dxa"/>
            <w:gridSpan w:val="3"/>
            <w:tcBorders>
              <w:top w:val="single" w:sz="0" w:space="0" w:color="auto"/>
            </w:tcBorders>
          </w:tcPr>
          <w:p w:rsidR="002334F0" w:rsidRDefault="002334F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334F0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Údaje o organizaci</w:t>
            </w:r>
          </w:p>
        </w:tc>
      </w:tr>
      <w:tr w:rsidR="002334F0">
        <w:trPr>
          <w:cantSplit/>
        </w:trPr>
        <w:tc>
          <w:tcPr>
            <w:tcW w:w="538" w:type="dxa"/>
          </w:tcPr>
          <w:p w:rsidR="002334F0" w:rsidRDefault="002334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identifikační číslo</w:t>
            </w:r>
          </w:p>
        </w:tc>
        <w:tc>
          <w:tcPr>
            <w:tcW w:w="8079" w:type="dxa"/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00849979</w:t>
            </w:r>
          </w:p>
        </w:tc>
      </w:tr>
      <w:tr w:rsidR="002334F0">
        <w:trPr>
          <w:cantSplit/>
        </w:trPr>
        <w:tc>
          <w:tcPr>
            <w:tcW w:w="538" w:type="dxa"/>
          </w:tcPr>
          <w:p w:rsidR="002334F0" w:rsidRDefault="002334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</w:t>
            </w:r>
          </w:p>
        </w:tc>
        <w:tc>
          <w:tcPr>
            <w:tcW w:w="8079" w:type="dxa"/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Obec Svatoňovice </w:t>
            </w:r>
          </w:p>
        </w:tc>
      </w:tr>
      <w:tr w:rsidR="002334F0">
        <w:trPr>
          <w:cantSplit/>
        </w:trPr>
        <w:tc>
          <w:tcPr>
            <w:tcW w:w="538" w:type="dxa"/>
          </w:tcPr>
          <w:p w:rsidR="002334F0" w:rsidRDefault="002334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ulice, </w:t>
            </w:r>
            <w:proofErr w:type="gramStart"/>
            <w:r>
              <w:rPr>
                <w:rFonts w:ascii="Arial" w:hAnsi="Arial"/>
                <w:sz w:val="18"/>
              </w:rPr>
              <w:t>č.p.</w:t>
            </w:r>
            <w:proofErr w:type="gramEnd"/>
          </w:p>
        </w:tc>
        <w:tc>
          <w:tcPr>
            <w:tcW w:w="8079" w:type="dxa"/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70</w:t>
            </w:r>
          </w:p>
        </w:tc>
      </w:tr>
      <w:tr w:rsidR="002334F0">
        <w:trPr>
          <w:cantSplit/>
        </w:trPr>
        <w:tc>
          <w:tcPr>
            <w:tcW w:w="538" w:type="dxa"/>
          </w:tcPr>
          <w:p w:rsidR="002334F0" w:rsidRDefault="002334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obec</w:t>
            </w:r>
          </w:p>
        </w:tc>
        <w:tc>
          <w:tcPr>
            <w:tcW w:w="8079" w:type="dxa"/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Svatoňovice</w:t>
            </w:r>
          </w:p>
        </w:tc>
      </w:tr>
      <w:tr w:rsidR="002334F0">
        <w:trPr>
          <w:cantSplit/>
        </w:trPr>
        <w:tc>
          <w:tcPr>
            <w:tcW w:w="538" w:type="dxa"/>
          </w:tcPr>
          <w:p w:rsidR="002334F0" w:rsidRDefault="002334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PSČ, pošta</w:t>
            </w:r>
          </w:p>
        </w:tc>
        <w:tc>
          <w:tcPr>
            <w:tcW w:w="8079" w:type="dxa"/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74787</w:t>
            </w:r>
          </w:p>
        </w:tc>
      </w:tr>
      <w:tr w:rsidR="002334F0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2334F0" w:rsidRDefault="002334F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334F0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Kontaktní údaje</w:t>
            </w:r>
          </w:p>
        </w:tc>
      </w:tr>
      <w:tr w:rsidR="002334F0">
        <w:trPr>
          <w:cantSplit/>
        </w:trPr>
        <w:tc>
          <w:tcPr>
            <w:tcW w:w="538" w:type="dxa"/>
          </w:tcPr>
          <w:p w:rsidR="002334F0" w:rsidRDefault="002334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8079" w:type="dxa"/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556 305 465</w:t>
            </w:r>
          </w:p>
        </w:tc>
      </w:tr>
      <w:tr w:rsidR="002334F0">
        <w:trPr>
          <w:cantSplit/>
        </w:trPr>
        <w:tc>
          <w:tcPr>
            <w:tcW w:w="538" w:type="dxa"/>
          </w:tcPr>
          <w:p w:rsidR="002334F0" w:rsidRDefault="002334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</w:t>
            </w:r>
          </w:p>
        </w:tc>
        <w:tc>
          <w:tcPr>
            <w:tcW w:w="8079" w:type="dxa"/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556 305 465</w:t>
            </w:r>
          </w:p>
        </w:tc>
      </w:tr>
      <w:tr w:rsidR="002334F0">
        <w:trPr>
          <w:cantSplit/>
        </w:trPr>
        <w:tc>
          <w:tcPr>
            <w:tcW w:w="538" w:type="dxa"/>
          </w:tcPr>
          <w:p w:rsidR="002334F0" w:rsidRDefault="002334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8079" w:type="dxa"/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obec@svatonovice.CZ</w:t>
            </w:r>
          </w:p>
        </w:tc>
      </w:tr>
      <w:tr w:rsidR="002334F0">
        <w:trPr>
          <w:cantSplit/>
        </w:trPr>
        <w:tc>
          <w:tcPr>
            <w:tcW w:w="538" w:type="dxa"/>
          </w:tcPr>
          <w:p w:rsidR="002334F0" w:rsidRDefault="002334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WWW stránky</w:t>
            </w:r>
          </w:p>
        </w:tc>
        <w:tc>
          <w:tcPr>
            <w:tcW w:w="8079" w:type="dxa"/>
          </w:tcPr>
          <w:p w:rsidR="002334F0" w:rsidRDefault="002334F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334F0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2334F0" w:rsidRDefault="002334F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334F0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Doplňující údaje organizace</w:t>
            </w:r>
          </w:p>
        </w:tc>
      </w:tr>
      <w:tr w:rsidR="002334F0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2334F0" w:rsidRDefault="002334F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2334F0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2334F0" w:rsidRDefault="002334F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2334F0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2334F0" w:rsidRDefault="002334F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2334F0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2334F0" w:rsidRDefault="002334F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2334F0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2334F0" w:rsidRDefault="002334F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2334F0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2334F0" w:rsidRDefault="002334F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2334F0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2334F0" w:rsidRDefault="002334F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2334F0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2334F0" w:rsidRDefault="002334F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2334F0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2334F0" w:rsidRDefault="002334F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2334F0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2334F0" w:rsidRDefault="002334F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334F0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Obsah závěrečného účtu</w:t>
            </w:r>
          </w:p>
        </w:tc>
      </w:tr>
      <w:tr w:rsidR="002334F0">
        <w:trPr>
          <w:cantSplit/>
        </w:trPr>
        <w:tc>
          <w:tcPr>
            <w:tcW w:w="538" w:type="dxa"/>
          </w:tcPr>
          <w:p w:rsidR="002334F0" w:rsidRDefault="002334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I. Plnění rozpočtu příjmů</w:t>
            </w:r>
          </w:p>
        </w:tc>
      </w:tr>
      <w:tr w:rsidR="002334F0">
        <w:trPr>
          <w:cantSplit/>
        </w:trPr>
        <w:tc>
          <w:tcPr>
            <w:tcW w:w="538" w:type="dxa"/>
          </w:tcPr>
          <w:p w:rsidR="002334F0" w:rsidRDefault="002334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II. Plnění rozpočtu výdajů</w:t>
            </w:r>
          </w:p>
        </w:tc>
      </w:tr>
      <w:tr w:rsidR="002334F0">
        <w:trPr>
          <w:cantSplit/>
        </w:trPr>
        <w:tc>
          <w:tcPr>
            <w:tcW w:w="538" w:type="dxa"/>
          </w:tcPr>
          <w:p w:rsidR="002334F0" w:rsidRDefault="002334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III. Financování (zapojení vlastních úspor a cizích zdrojů)</w:t>
            </w:r>
          </w:p>
        </w:tc>
      </w:tr>
      <w:tr w:rsidR="002334F0">
        <w:trPr>
          <w:cantSplit/>
        </w:trPr>
        <w:tc>
          <w:tcPr>
            <w:tcW w:w="538" w:type="dxa"/>
          </w:tcPr>
          <w:p w:rsidR="002334F0" w:rsidRDefault="002334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IV. Stavy a obraty na bankovních účtech</w:t>
            </w:r>
          </w:p>
        </w:tc>
      </w:tr>
      <w:tr w:rsidR="002334F0">
        <w:trPr>
          <w:cantSplit/>
        </w:trPr>
        <w:tc>
          <w:tcPr>
            <w:tcW w:w="538" w:type="dxa"/>
          </w:tcPr>
          <w:p w:rsidR="002334F0" w:rsidRDefault="002334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V. Peněžní fondy - informativně</w:t>
            </w:r>
          </w:p>
        </w:tc>
      </w:tr>
      <w:tr w:rsidR="002334F0">
        <w:trPr>
          <w:cantSplit/>
        </w:trPr>
        <w:tc>
          <w:tcPr>
            <w:tcW w:w="538" w:type="dxa"/>
          </w:tcPr>
          <w:p w:rsidR="002334F0" w:rsidRDefault="002334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VI. Majetek</w:t>
            </w:r>
          </w:p>
        </w:tc>
      </w:tr>
      <w:tr w:rsidR="002334F0">
        <w:trPr>
          <w:cantSplit/>
        </w:trPr>
        <w:tc>
          <w:tcPr>
            <w:tcW w:w="538" w:type="dxa"/>
          </w:tcPr>
          <w:p w:rsidR="002334F0" w:rsidRDefault="002334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VII. Vyúčtování finančních vztahů k rozpočtům krajů, obcí, DSO a vnitřní převody</w:t>
            </w:r>
          </w:p>
        </w:tc>
      </w:tr>
      <w:tr w:rsidR="002334F0">
        <w:trPr>
          <w:cantSplit/>
        </w:trPr>
        <w:tc>
          <w:tcPr>
            <w:tcW w:w="538" w:type="dxa"/>
          </w:tcPr>
          <w:p w:rsidR="002334F0" w:rsidRDefault="002334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VIII. Vyúčtování finančních vztahů ke státnímu rozpočtu, státním fondům a Národnímu fondu</w:t>
            </w:r>
          </w:p>
        </w:tc>
      </w:tr>
      <w:tr w:rsidR="002334F0">
        <w:trPr>
          <w:cantSplit/>
        </w:trPr>
        <w:tc>
          <w:tcPr>
            <w:tcW w:w="538" w:type="dxa"/>
          </w:tcPr>
          <w:p w:rsidR="002334F0" w:rsidRDefault="002334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IX. Zpráva o výsledku přezkoumání hospodaření</w:t>
            </w:r>
          </w:p>
        </w:tc>
      </w:tr>
      <w:tr w:rsidR="002334F0">
        <w:trPr>
          <w:cantSplit/>
        </w:trPr>
        <w:tc>
          <w:tcPr>
            <w:tcW w:w="538" w:type="dxa"/>
          </w:tcPr>
          <w:p w:rsidR="002334F0" w:rsidRDefault="002334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X. Finanční hospodaření zřízených právnických osob a hospodaření s jejich majetkem</w:t>
            </w:r>
          </w:p>
        </w:tc>
      </w:tr>
      <w:tr w:rsidR="002334F0">
        <w:trPr>
          <w:cantSplit/>
        </w:trPr>
        <w:tc>
          <w:tcPr>
            <w:tcW w:w="538" w:type="dxa"/>
          </w:tcPr>
          <w:p w:rsidR="002334F0" w:rsidRDefault="002334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XI. Ostatní doplňující údaje</w:t>
            </w:r>
          </w:p>
        </w:tc>
      </w:tr>
    </w:tbl>
    <w:p w:rsidR="002334F0" w:rsidRDefault="002334F0">
      <w:pPr>
        <w:spacing w:after="0" w:line="1" w:lineRule="auto"/>
        <w:sectPr w:rsidR="002334F0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8"/>
        <w:gridCol w:w="1831"/>
        <w:gridCol w:w="1831"/>
        <w:gridCol w:w="1832"/>
      </w:tblGrid>
      <w:tr w:rsidR="002334F0">
        <w:trPr>
          <w:cantSplit/>
        </w:trPr>
        <w:tc>
          <w:tcPr>
            <w:tcW w:w="10772" w:type="dxa"/>
            <w:gridSpan w:val="4"/>
          </w:tcPr>
          <w:p w:rsidR="002334F0" w:rsidRDefault="00C212B4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I. PLNĚNÍ ROZPOČTU PŘÍJMŮ</w:t>
            </w:r>
          </w:p>
        </w:tc>
      </w:tr>
      <w:tr w:rsidR="002334F0">
        <w:trPr>
          <w:cantSplit/>
        </w:trPr>
        <w:tc>
          <w:tcPr>
            <w:tcW w:w="5278" w:type="dxa"/>
            <w:tcBorders>
              <w:top w:val="single" w:sz="0" w:space="0" w:color="auto"/>
            </w:tcBorders>
            <w:shd w:val="clear" w:color="auto" w:fill="E3E3E3"/>
          </w:tcPr>
          <w:p w:rsidR="002334F0" w:rsidRDefault="00C212B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2334F0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:rsidR="002334F0" w:rsidRDefault="002334F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2334F0" w:rsidRDefault="002334F0">
      <w:pPr>
        <w:spacing w:after="0" w:line="1" w:lineRule="auto"/>
        <w:sectPr w:rsidR="002334F0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8"/>
        <w:gridCol w:w="1831"/>
        <w:gridCol w:w="1831"/>
        <w:gridCol w:w="1832"/>
      </w:tblGrid>
      <w:tr w:rsidR="002334F0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Daňové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7 368 500,00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7 376 500,00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6 762 851,00 </w:t>
            </w:r>
          </w:p>
        </w:tc>
      </w:tr>
      <w:tr w:rsidR="002334F0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Nedaňové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3 667 500,00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3 672 170,00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2 776 321,06 </w:t>
            </w:r>
          </w:p>
        </w:tc>
      </w:tr>
      <w:tr w:rsidR="002334F0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Kapitálové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25 500,00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20 830,00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334F0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Přijaté transfery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551 500,00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543 500,00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356 948,00 </w:t>
            </w:r>
          </w:p>
        </w:tc>
      </w:tr>
      <w:tr w:rsidR="002334F0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Příjmy celkem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11 613 000,00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11 613 000,00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9 896 120,06 </w:t>
            </w:r>
          </w:p>
        </w:tc>
      </w:tr>
    </w:tbl>
    <w:p w:rsidR="002334F0" w:rsidRDefault="002334F0">
      <w:pPr>
        <w:spacing w:after="0" w:line="1" w:lineRule="auto"/>
        <w:sectPr w:rsidR="002334F0">
          <w:headerReference w:type="default" r:id="rId18"/>
          <w:footerReference w:type="default" r:id="rId19"/>
          <w:headerReference w:type="first" r:id="rId20"/>
          <w:footerReference w:type="first" r:id="rId21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8"/>
        <w:gridCol w:w="1831"/>
        <w:gridCol w:w="1831"/>
        <w:gridCol w:w="1832"/>
      </w:tblGrid>
      <w:tr w:rsidR="002334F0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:rsidR="002334F0" w:rsidRDefault="002334F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334F0">
        <w:trPr>
          <w:cantSplit/>
        </w:trPr>
        <w:tc>
          <w:tcPr>
            <w:tcW w:w="5278" w:type="dxa"/>
            <w:tcBorders>
              <w:top w:val="single" w:sz="0" w:space="0" w:color="auto"/>
            </w:tcBorders>
            <w:shd w:val="clear" w:color="auto" w:fill="E3E3E3"/>
          </w:tcPr>
          <w:p w:rsidR="002334F0" w:rsidRDefault="00C212B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Detailní výpis položek dle druhového třídění rozpočtové skladby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2334F0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:rsidR="002334F0" w:rsidRDefault="002334F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2334F0" w:rsidRDefault="002334F0">
      <w:pPr>
        <w:spacing w:after="0" w:line="1" w:lineRule="auto"/>
        <w:sectPr w:rsidR="002334F0">
          <w:headerReference w:type="default" r:id="rId22"/>
          <w:footerReference w:type="default" r:id="rId23"/>
          <w:headerReference w:type="first" r:id="rId24"/>
          <w:footerReference w:type="first" r:id="rId25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4632"/>
        <w:gridCol w:w="1831"/>
        <w:gridCol w:w="1831"/>
        <w:gridCol w:w="1832"/>
      </w:tblGrid>
      <w:tr w:rsidR="002334F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1111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příjmů fyzických osob placené plátci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972 611,86 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1112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příjmů fyzických osob placené poplatníky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80 989,21 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1113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příjmů fyzických osob vybírané srážkou podle zvláštní sazby daně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235 000,00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233 687,83 </w:t>
            </w:r>
          </w:p>
        </w:tc>
      </w:tr>
      <w:tr w:rsidR="002334F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daní z příjmů fyzických osob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1 300 000,00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1 335 000,00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1 287 288,90 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1121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příjmů právnických osob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1 500 000,00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1 695 125,00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1 695 124,99 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1122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příjmu právnických osob v případech, kdy poplatníkem je obec, s výjimkou daně vybírané srážkou podle zvláštní sazby daně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52 060,00 </w:t>
            </w:r>
          </w:p>
        </w:tc>
      </w:tr>
      <w:tr w:rsidR="002334F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112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daní z příjmů právnických osob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1 800 000,00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1 995 125,00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1 747 184,99 </w:t>
            </w:r>
          </w:p>
        </w:tc>
      </w:tr>
      <w:tr w:rsidR="002334F0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11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Daně z příjmů, zisku a kapitálových výnosů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3 100 000,00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3 330 125,00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3 034 473,89 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1211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přidané hodnoty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3 445 000,00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3 249 655,00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3 049 124,00 </w:t>
            </w:r>
          </w:p>
        </w:tc>
      </w:tr>
      <w:tr w:rsidR="002334F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ze všeobecných daní ze zboží a služeb v tuzemsku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3 445 000,00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3 249 655,00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3 049 124,00 </w:t>
            </w:r>
          </w:p>
        </w:tc>
      </w:tr>
      <w:tr w:rsidR="002334F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122a3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ze zvláštních daní, poplatků a jiných obdobných peněžitých plnění ze zboží a služeb v tuzemsku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334F0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12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Daně, poplatky a jiná obdobná peněžitá plnění ze zboží a služeb v tuzemsku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3 445 000,00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3 249 655,00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3 049 124,00 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1341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poplatku ze psů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15 220,00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15 217,00 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1343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poplatku za užívání veřejného prostranství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334F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1345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poplatku za obecní systém odpadového hospodářství a příjem z poplatku za odkládání komunálního odpadu z nemovité věci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157 587,00 </w:t>
            </w:r>
          </w:p>
        </w:tc>
      </w:tr>
      <w:tr w:rsidR="002334F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134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místních poplatků z vybraných činností a služeb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220 000,00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220 220,00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172 804,00 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1356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Příjem z úhrad za dobývání nerostů a poplatků za </w:t>
            </w:r>
            <w:proofErr w:type="spellStart"/>
            <w:r>
              <w:rPr>
                <w:rFonts w:ascii="Arial" w:hAnsi="Arial"/>
                <w:sz w:val="14"/>
              </w:rPr>
              <w:t>geolické</w:t>
            </w:r>
            <w:proofErr w:type="spellEnd"/>
            <w:r>
              <w:rPr>
                <w:rFonts w:ascii="Arial" w:hAnsi="Arial"/>
                <w:sz w:val="14"/>
              </w:rPr>
              <w:t xml:space="preserve"> práce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30 080,00 </w:t>
            </w:r>
          </w:p>
        </w:tc>
      </w:tr>
      <w:tr w:rsidR="002334F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135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ostatních odvodů z vybraných činností a služeb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30 080,00 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1361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ze správních poplatků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4 890,00 </w:t>
            </w:r>
          </w:p>
        </w:tc>
      </w:tr>
      <w:tr w:rsidR="002334F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136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ze správních a soudních poplatků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4 890,00 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1381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hazardních her s výjimkou dílčí daně z technických her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43 283,71 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1382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ze zrušeného odvodu z loterií a podobných her kromě z výherních hracích přístrojů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0,47 </w:t>
            </w:r>
          </w:p>
        </w:tc>
      </w:tr>
      <w:tr w:rsidR="002334F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138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daní, poplatků a jiných obdobných peněžitých plnění v oblasti hazardních her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50 500,00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50 500,00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43 284,18 </w:t>
            </w:r>
          </w:p>
        </w:tc>
      </w:tr>
      <w:tr w:rsidR="002334F0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Daně a poplatky z vybraných činností a služeb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323 500,00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331 720,00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251 058,18 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1511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nemovitých věcí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465 000,00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428 194,93 </w:t>
            </w:r>
          </w:p>
        </w:tc>
      </w:tr>
      <w:tr w:rsidR="002334F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daní z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465 000,00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428 194,93 </w:t>
            </w:r>
          </w:p>
        </w:tc>
      </w:tr>
      <w:tr w:rsidR="002334F0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15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Příjem z majetkových daní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465 000,00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428 194,93 </w:t>
            </w:r>
          </w:p>
        </w:tc>
      </w:tr>
      <w:tr w:rsidR="002334F0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Daňové příjmy (součet za třídu 1)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7 368 500,00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7 376 500,00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6 762 851,00 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2111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poskytování služeb, výrobků, prací, výkonů a práv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3 090 000,00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3 094 670,00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2 416 766,76 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2112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prodeje zboží (již nakoupeného za účelem prodeje)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39 970,00 </w:t>
            </w:r>
          </w:p>
        </w:tc>
      </w:tr>
      <w:tr w:rsidR="002334F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vlastní činnosti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3 240 000,00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3 244 670,00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2 456 736,76 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2131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pronájmu nebo pachtu pozemků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124 500,00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124 500,00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123 231,14 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2132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pronájmu nebo pachtu ostatních nemovitých věcí a jejich částí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146 000,00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146 000,00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147 345,00 </w:t>
            </w:r>
          </w:p>
        </w:tc>
      </w:tr>
      <w:tr w:rsidR="002334F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213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pronájmu nebo pachtu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270 500,00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270 500,00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270 576,14 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2141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úroků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198,16 </w:t>
            </w:r>
          </w:p>
        </w:tc>
      </w:tr>
      <w:tr w:rsidR="002334F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214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Přijaté výnosy z finančního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198,16 </w:t>
            </w:r>
          </w:p>
        </w:tc>
      </w:tr>
      <w:tr w:rsidR="002334F0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Příjem z vlastní činnosti a odvody přebytků organizací s přímým vztahem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3 512 500,00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3 517 170,00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2 727 511,06 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2212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sankčních plateb přijatých od jiných osob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17 000,00 </w:t>
            </w:r>
          </w:p>
        </w:tc>
      </w:tr>
      <w:tr w:rsidR="002334F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Přijaté sankční platby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17 000,00 </w:t>
            </w:r>
          </w:p>
        </w:tc>
      </w:tr>
      <w:tr w:rsidR="002334F0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Přijaté sankční platby a vratky transferů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17 000,00 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2310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prodeje krátkodobého a drobného dlouhodobého neinvestičního majetku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24 000,00 </w:t>
            </w:r>
          </w:p>
        </w:tc>
      </w:tr>
      <w:tr w:rsidR="002334F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prodeje krátkodobého a drobného dlouhodobého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24 000,00 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2321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Přijaté peněžité neinvestiční dary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7 000,00 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2324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Přijaté neinvestiční </w:t>
            </w:r>
            <w:proofErr w:type="spellStart"/>
            <w:r>
              <w:rPr>
                <w:rFonts w:ascii="Arial" w:hAnsi="Arial"/>
                <w:sz w:val="14"/>
              </w:rPr>
              <w:t>příspěky</w:t>
            </w:r>
            <w:proofErr w:type="spellEnd"/>
            <w:r>
              <w:rPr>
                <w:rFonts w:ascii="Arial" w:hAnsi="Arial"/>
                <w:sz w:val="14"/>
              </w:rPr>
              <w:t xml:space="preserve"> a náhrady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810,00 </w:t>
            </w:r>
          </w:p>
        </w:tc>
      </w:tr>
      <w:tr w:rsidR="002334F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232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nedaňové příjmy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7 810,00 </w:t>
            </w:r>
          </w:p>
        </w:tc>
      </w:tr>
      <w:tr w:rsidR="002334F0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23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Příjem z prodeje neinvestičního majetku a ostatní nedaňové příjmy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150 000,00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31 810,00 </w:t>
            </w:r>
          </w:p>
        </w:tc>
      </w:tr>
      <w:tr w:rsidR="002334F0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Nedaňové příjmy (součet za třídu 2)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3 667 500,00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3 672 170,00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2 776 321,06 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3111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prodeje pozemků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25 500,00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20 830,00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334F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311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prodeje dlouhodobého majetku (kromě drobného)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25 500,00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20 830,00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334F0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31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Příjem z prodeje dlouhodobého majetku a ostatní kapitálové příjmy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25 500,00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20 830,00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334F0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Kapitálové příjmy (souč.za třídu 3)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25 500,00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20 830,00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334F0">
        <w:trPr>
          <w:cantSplit/>
        </w:trPr>
        <w:tc>
          <w:tcPr>
            <w:tcW w:w="5278" w:type="dxa"/>
            <w:gridSpan w:val="2"/>
            <w:tcBorders>
              <w:bottom w:val="single" w:sz="8" w:space="0" w:color="auto"/>
            </w:tcBorders>
            <w:shd w:val="clear" w:color="auto" w:fill="D3D3D3"/>
            <w:tcMar>
              <w:top w:w="54" w:type="dxa"/>
              <w:bottom w:w="5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Vlastní příjmy (třída 1+2+3)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11 061 500,00 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11 069 500,00 </w:t>
            </w:r>
          </w:p>
        </w:tc>
        <w:tc>
          <w:tcPr>
            <w:tcW w:w="1832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9 539 172,06 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4111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z všeobecné pokladní správy státního rozpočtu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38 600,00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38 600,00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38 600,00 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4112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ze státního rozpočtu v rámci souhrnného dotačního vztahu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74 900,00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74 900,00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74 900,00 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4116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přijaté transfery ze státního rozpočtu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418 000,00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410 000,00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223 448,00 </w:t>
            </w:r>
          </w:p>
        </w:tc>
      </w:tr>
      <w:tr w:rsidR="002334F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od rozpočtů ústřední úrovně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531 500,00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523 500,00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336 948,00 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4134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Převody z rozpočtových účtů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</w:tr>
      <w:tr w:rsidR="002334F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413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převody z vlastních fondů a ve vztahu k útvarům bez právní osobnosti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</w:tr>
      <w:tr w:rsidR="002334F0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Neinvestiční přijaté transfery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551 500,00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543 500,00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356 948,00 </w:t>
            </w:r>
          </w:p>
        </w:tc>
      </w:tr>
      <w:tr w:rsidR="002334F0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Přijaté transfery (součet za třídu 4)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551 500,00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543 500,00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356 948,00 </w:t>
            </w:r>
          </w:p>
        </w:tc>
      </w:tr>
      <w:tr w:rsidR="002334F0">
        <w:trPr>
          <w:cantSplit/>
        </w:trPr>
        <w:tc>
          <w:tcPr>
            <w:tcW w:w="5278" w:type="dxa"/>
            <w:gridSpan w:val="2"/>
            <w:tcBorders>
              <w:bottom w:val="single" w:sz="4" w:space="0" w:color="auto"/>
            </w:tcBorders>
            <w:shd w:val="clear" w:color="auto" w:fill="D3D3D3"/>
            <w:tcMar>
              <w:top w:w="64" w:type="dxa"/>
              <w:bottom w:w="6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color w:val="000080"/>
                <w:sz w:val="17"/>
              </w:rPr>
            </w:pPr>
            <w:r>
              <w:rPr>
                <w:rFonts w:ascii="Arial" w:hAnsi="Arial"/>
                <w:b/>
                <w:color w:val="000080"/>
                <w:sz w:val="17"/>
              </w:rPr>
              <w:t>Příjmy celkem (třídy 1+2+3+4)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11 613 000,00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11 613 000,00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9 896 120,06 </w:t>
            </w:r>
          </w:p>
        </w:tc>
      </w:tr>
      <w:tr w:rsidR="002334F0">
        <w:trPr>
          <w:cantSplit/>
        </w:trPr>
        <w:tc>
          <w:tcPr>
            <w:tcW w:w="10772" w:type="dxa"/>
            <w:gridSpan w:val="5"/>
          </w:tcPr>
          <w:p w:rsidR="002334F0" w:rsidRDefault="002334F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2334F0" w:rsidRDefault="002334F0">
      <w:pPr>
        <w:spacing w:after="0" w:line="1" w:lineRule="auto"/>
        <w:sectPr w:rsidR="002334F0">
          <w:headerReference w:type="default" r:id="rId26"/>
          <w:footerReference w:type="default" r:id="rId27"/>
          <w:headerReference w:type="first" r:id="rId28"/>
          <w:footerReference w:type="first" r:id="rId29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8"/>
        <w:gridCol w:w="1831"/>
        <w:gridCol w:w="1831"/>
        <w:gridCol w:w="1832"/>
      </w:tblGrid>
      <w:tr w:rsidR="002334F0">
        <w:trPr>
          <w:cantSplit/>
        </w:trPr>
        <w:tc>
          <w:tcPr>
            <w:tcW w:w="10772" w:type="dxa"/>
            <w:gridSpan w:val="4"/>
          </w:tcPr>
          <w:p w:rsidR="002334F0" w:rsidRDefault="00C212B4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II. PLNĚNÍ ROZPOČTU VÝDAJŮ</w:t>
            </w:r>
          </w:p>
        </w:tc>
      </w:tr>
      <w:tr w:rsidR="002334F0">
        <w:trPr>
          <w:cantSplit/>
        </w:trPr>
        <w:tc>
          <w:tcPr>
            <w:tcW w:w="5278" w:type="dxa"/>
            <w:tcBorders>
              <w:top w:val="single" w:sz="0" w:space="0" w:color="auto"/>
            </w:tcBorders>
            <w:shd w:val="clear" w:color="auto" w:fill="E3E3E3"/>
          </w:tcPr>
          <w:p w:rsidR="002334F0" w:rsidRDefault="00C212B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2334F0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:rsidR="002334F0" w:rsidRDefault="002334F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2334F0" w:rsidRDefault="002334F0">
      <w:pPr>
        <w:spacing w:after="0" w:line="1" w:lineRule="auto"/>
        <w:sectPr w:rsidR="002334F0">
          <w:headerReference w:type="default" r:id="rId30"/>
          <w:footerReference w:type="default" r:id="rId31"/>
          <w:headerReference w:type="first" r:id="rId32"/>
          <w:footerReference w:type="first" r:id="rId33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8"/>
        <w:gridCol w:w="1831"/>
        <w:gridCol w:w="1831"/>
        <w:gridCol w:w="1832"/>
      </w:tblGrid>
      <w:tr w:rsidR="002334F0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Běžné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9 187 507,00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9 623 770,00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8 422 409,29 </w:t>
            </w:r>
          </w:p>
        </w:tc>
      </w:tr>
      <w:tr w:rsidR="002334F0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Kapitálové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2 425 493,00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1 989 230,00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99 626,95 </w:t>
            </w:r>
          </w:p>
        </w:tc>
      </w:tr>
      <w:tr w:rsidR="002334F0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Výdaje celkem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11 613 000,00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11 613 000,00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8 522 036,24 </w:t>
            </w:r>
          </w:p>
        </w:tc>
      </w:tr>
    </w:tbl>
    <w:p w:rsidR="002334F0" w:rsidRDefault="002334F0">
      <w:pPr>
        <w:spacing w:after="0" w:line="1" w:lineRule="auto"/>
        <w:sectPr w:rsidR="002334F0">
          <w:headerReference w:type="default" r:id="rId34"/>
          <w:footerReference w:type="default" r:id="rId35"/>
          <w:headerReference w:type="first" r:id="rId36"/>
          <w:footerReference w:type="first" r:id="rId37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8"/>
        <w:gridCol w:w="1831"/>
        <w:gridCol w:w="1831"/>
        <w:gridCol w:w="1832"/>
      </w:tblGrid>
      <w:tr w:rsidR="002334F0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:rsidR="002334F0" w:rsidRDefault="002334F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334F0">
        <w:trPr>
          <w:cantSplit/>
        </w:trPr>
        <w:tc>
          <w:tcPr>
            <w:tcW w:w="5278" w:type="dxa"/>
            <w:tcBorders>
              <w:top w:val="single" w:sz="0" w:space="0" w:color="auto"/>
            </w:tcBorders>
            <w:shd w:val="clear" w:color="auto" w:fill="E3E3E3"/>
          </w:tcPr>
          <w:p w:rsidR="002334F0" w:rsidRDefault="00C212B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Detailní výpis položek dle druhového třídění rozpočtové skladby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2334F0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:rsidR="002334F0" w:rsidRDefault="002334F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2334F0" w:rsidRDefault="002334F0">
      <w:pPr>
        <w:spacing w:after="0" w:line="1" w:lineRule="auto"/>
        <w:sectPr w:rsidR="002334F0">
          <w:headerReference w:type="default" r:id="rId38"/>
          <w:footerReference w:type="default" r:id="rId39"/>
          <w:headerReference w:type="first" r:id="rId40"/>
          <w:footerReference w:type="first" r:id="rId41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4632"/>
        <w:gridCol w:w="1831"/>
        <w:gridCol w:w="1831"/>
        <w:gridCol w:w="1832"/>
      </w:tblGrid>
      <w:tr w:rsidR="002334F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5011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Platy zaměstnanců v pracovním poměru vyjma zaměstnanců na služebních místech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2 990 000,00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2 990 000,00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2 823 045,00 </w:t>
            </w:r>
          </w:p>
        </w:tc>
      </w:tr>
      <w:tr w:rsidR="002334F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Platy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2 990 000,00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2 990 000,00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2 823 045,00 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5021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218 800,00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236 304,00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263 075,00 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5023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Odměny členů zastupitelstev obcí a krajů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410 000,00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464 000,00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461 616,00 </w:t>
            </w:r>
          </w:p>
        </w:tc>
      </w:tr>
      <w:tr w:rsidR="002334F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502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na ostatní platby za provedenou práci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628 800,00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700 304,00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724 691,00 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5031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Povinné pojistné na sociální zabezpečení a </w:t>
            </w:r>
            <w:proofErr w:type="spellStart"/>
            <w:r>
              <w:rPr>
                <w:rFonts w:ascii="Arial" w:hAnsi="Arial"/>
                <w:sz w:val="14"/>
              </w:rPr>
              <w:t>příspěvěk</w:t>
            </w:r>
            <w:proofErr w:type="spellEnd"/>
            <w:r>
              <w:rPr>
                <w:rFonts w:ascii="Arial" w:hAnsi="Arial"/>
                <w:sz w:val="14"/>
              </w:rPr>
              <w:t xml:space="preserve"> na státní politiku zaměstnanosti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638 000,00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638 000,00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693 027,00 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5032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Povinné pojistné na veřejné zdravotní pojištění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243 000,00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243 000,00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240 568,00 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5038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Pojistné na zákonné pojištění odpovědnosti zaměstnavatele za škodu při pracovním úrazu nebo nemoci z povolání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11 617,00 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5039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povinné pojistné placené zaměstnavatelem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41 739,00 </w:t>
            </w:r>
          </w:p>
        </w:tc>
      </w:tr>
      <w:tr w:rsidR="002334F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503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Povinné a zákonné pojistné placené zaměstnavatelem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933 000,00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933 000,00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986 951,00 </w:t>
            </w:r>
          </w:p>
        </w:tc>
      </w:tr>
      <w:tr w:rsidR="002334F0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Výdaje na platy, a obdobné a související výdaje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4 551 800,00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4 623 304,00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4 534 687,00 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5131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Potraviny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765 000,00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765 000,00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756 977,84 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5132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Ochranné pomůcky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384,06 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5133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Léky a zdravotnický materiál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334F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5134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Prádlo, oděv a obuv s výjimkou ochranných pomůcek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35 000,00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26 844,72 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5136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Knihy a obdobné listinné informační prostředky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5 600,00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5 600,00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592,00 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5137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Drobný dlouhodobý hmotný majetek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232 000,00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232 000,00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76 632,32 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5138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zboží za účelem dalšího prodeje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32 516,00 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5139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297 000,00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208 837,57 </w:t>
            </w:r>
          </w:p>
        </w:tc>
      </w:tr>
      <w:tr w:rsidR="002334F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513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na nákup materiálu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1 407 600,00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1 410 600,00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1 102 784,51 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5151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Studená voda včetně stočného a úplaty za odvod dešťových vod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415 000,00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445 115,00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460 323,93 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5154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Elektrická energie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375 000,00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375 000,00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286 280,51 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5155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Pevná paliva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193 000,00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193 000,00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111 539,01 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5156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Pohonné hmoty a maziva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88 059,51 </w:t>
            </w:r>
          </w:p>
        </w:tc>
      </w:tr>
      <w:tr w:rsidR="002334F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515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na nákup vody, paliv a energie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1 103 000,00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1 133 115,00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946 202,96 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Poštovní služby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3 220,00 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Služby elektronických komunikací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38 526,48 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5163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Služby peněžních ústavů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69 000,00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71 148,00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70 431,60 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5164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Nájemné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8 954,00 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5165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Zemědělské </w:t>
            </w:r>
            <w:proofErr w:type="spellStart"/>
            <w:r>
              <w:rPr>
                <w:rFonts w:ascii="Arial" w:hAnsi="Arial"/>
                <w:sz w:val="14"/>
              </w:rPr>
              <w:t>pachtovné</w:t>
            </w:r>
            <w:proofErr w:type="spellEnd"/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744,00 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5166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Konzultační, poradenské a právní služby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39 000,00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39 000,00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44 951,50 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5167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Služby školení a vzdělávání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35 000,00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21 891,32 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5169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819 200,00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1 121 200,00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1 107 354,71 </w:t>
            </w:r>
          </w:p>
        </w:tc>
      </w:tr>
      <w:tr w:rsidR="002334F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na nákup služeb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992 200,00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1 311 348,00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1 296 073,61 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5171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Opravy a udržování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575 400,00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575 400,00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244 503,51 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5173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Cestovné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32 000,00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32 000,00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23 532,00 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5175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Pohoštění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5 096,00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3 989,70 </w:t>
            </w:r>
          </w:p>
        </w:tc>
      </w:tr>
      <w:tr w:rsidR="002334F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517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na ostatní nákupy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609 400,00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612 496,00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272 025,21 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5194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na věcné dary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32 868,00 </w:t>
            </w:r>
          </w:p>
        </w:tc>
      </w:tr>
      <w:tr w:rsidR="002334F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519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související s neinvestičními nákupy, příspěvky, náhrady a výdaje na věcné dary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32 868,00 </w:t>
            </w:r>
          </w:p>
        </w:tc>
      </w:tr>
      <w:tr w:rsidR="002334F0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Výdaje na neinvestiční nákupy a související výdaje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4 142 200,00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4 497 559,00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3 649 954,29 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5222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spolkům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5229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transfery neziskovým a podobným osobám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5 808,00 </w:t>
            </w:r>
          </w:p>
        </w:tc>
      </w:tr>
      <w:tr w:rsidR="002334F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522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neziskovým a podobným osobám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10 808,00 </w:t>
            </w:r>
          </w:p>
        </w:tc>
      </w:tr>
      <w:tr w:rsidR="002334F0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52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Neinvestiční transfery soukromoprávním osobám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10 808,00 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5321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obcím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48 000,00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48 000,00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48 000,00 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5323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krajům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84 732,00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84 732,00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84 732,00 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5329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transfery rozpočtům územní úrovně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1 290,00 </w:t>
            </w:r>
          </w:p>
        </w:tc>
      </w:tr>
      <w:tr w:rsidR="002334F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532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rozpočtům územní úrovně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136 732,00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136 732,00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134 022,00 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5345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Převody vlastním rozpočtovým účtům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</w:tr>
      <w:tr w:rsidR="002334F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534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převody vlastním fondům a ve vztahu k útvarům bez právní osobnosti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5362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Platby daní státnímu rozpočtu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101 000,00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101 000,00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7 297,00-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5363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Úhrady sankcí jiným rozpočtům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334F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5364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Vratky transferů poskytnutých z veřejných rozpočtů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18 775,00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28 175,00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28 175,00 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5365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Platby daní krajům, obcím a státním fondům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205 000,00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52 060,00 </w:t>
            </w:r>
          </w:p>
        </w:tc>
      </w:tr>
      <w:tr w:rsidR="002334F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536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transfery jiným rozpočtům a platby daní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325 775,00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335 175,00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72 938,00 </w:t>
            </w:r>
          </w:p>
        </w:tc>
      </w:tr>
      <w:tr w:rsidR="002334F0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Neinvestiční transfery veřejnoprávním osobám a mezi peněžními fondy téže osoby a platby daní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482 507,00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491 907,00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226 960,00 </w:t>
            </w:r>
          </w:p>
        </w:tc>
      </w:tr>
      <w:tr w:rsidR="002334F0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Běžné výdaje (třída 5)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9 187 507,00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9 623 770,00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8 422 409,29 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6119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nákup dlouhodobého nehmotného majetku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22 428,56 </w:t>
            </w:r>
          </w:p>
        </w:tc>
      </w:tr>
      <w:tr w:rsidR="002334F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Pořízení </w:t>
            </w:r>
            <w:proofErr w:type="spellStart"/>
            <w:r>
              <w:rPr>
                <w:rFonts w:ascii="Arial" w:hAnsi="Arial"/>
                <w:sz w:val="14"/>
              </w:rPr>
              <w:t>dloudodobého</w:t>
            </w:r>
            <w:proofErr w:type="spellEnd"/>
            <w:r>
              <w:rPr>
                <w:rFonts w:ascii="Arial" w:hAnsi="Arial"/>
                <w:sz w:val="14"/>
              </w:rPr>
              <w:t xml:space="preserve"> nehmotného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22 428,56 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6121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Stavby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1 924 493,00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1 488 230,00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19 384,59 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6122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Stroje, přístroje a zařízení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443 000,00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443 000,00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57 813,80 </w:t>
            </w:r>
          </w:p>
        </w:tc>
      </w:tr>
      <w:tr w:rsidR="002334F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612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Pořízení dlouhodobého hmotného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2 367 493,00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1 931 230,00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77 198,39 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6130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Pozemky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48 000,00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48 000,00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334F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613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Pozemky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48 000,00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48 000,00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334F0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61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Investiční nákupy a související výdaje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2 425 493,00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1 989 230,00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99 626,95 </w:t>
            </w:r>
          </w:p>
        </w:tc>
      </w:tr>
      <w:tr w:rsidR="002334F0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Kapitálové výdaje (souč.za třídu 6)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2 425 493,00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1 989 230,00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99 626,95 </w:t>
            </w:r>
          </w:p>
        </w:tc>
      </w:tr>
      <w:tr w:rsidR="002334F0">
        <w:trPr>
          <w:cantSplit/>
        </w:trPr>
        <w:tc>
          <w:tcPr>
            <w:tcW w:w="5278" w:type="dxa"/>
            <w:gridSpan w:val="2"/>
            <w:tcBorders>
              <w:bottom w:val="single" w:sz="4" w:space="0" w:color="auto"/>
            </w:tcBorders>
            <w:shd w:val="clear" w:color="auto" w:fill="D3D3D3"/>
            <w:tcMar>
              <w:top w:w="64" w:type="dxa"/>
              <w:bottom w:w="6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color w:val="000080"/>
                <w:sz w:val="17"/>
              </w:rPr>
            </w:pPr>
            <w:r>
              <w:rPr>
                <w:rFonts w:ascii="Arial" w:hAnsi="Arial"/>
                <w:b/>
                <w:color w:val="000080"/>
                <w:sz w:val="17"/>
              </w:rPr>
              <w:t>Výdaje celkem (třída 5+6)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11 613 000,00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11 613 000,00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8 522 036,24 </w:t>
            </w:r>
          </w:p>
        </w:tc>
      </w:tr>
      <w:tr w:rsidR="002334F0">
        <w:trPr>
          <w:cantSplit/>
        </w:trPr>
        <w:tc>
          <w:tcPr>
            <w:tcW w:w="10772" w:type="dxa"/>
            <w:gridSpan w:val="5"/>
          </w:tcPr>
          <w:p w:rsidR="002334F0" w:rsidRDefault="002334F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2334F0" w:rsidRDefault="002334F0">
      <w:pPr>
        <w:spacing w:after="0" w:line="1" w:lineRule="auto"/>
        <w:sectPr w:rsidR="002334F0">
          <w:headerReference w:type="default" r:id="rId42"/>
          <w:footerReference w:type="default" r:id="rId43"/>
          <w:headerReference w:type="first" r:id="rId44"/>
          <w:footerReference w:type="first" r:id="rId45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770"/>
        <w:gridCol w:w="969"/>
        <w:gridCol w:w="539"/>
        <w:gridCol w:w="1831"/>
        <w:gridCol w:w="1831"/>
        <w:gridCol w:w="1832"/>
      </w:tblGrid>
      <w:tr w:rsidR="002334F0">
        <w:trPr>
          <w:cantSplit/>
        </w:trPr>
        <w:tc>
          <w:tcPr>
            <w:tcW w:w="47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color w:val="000080"/>
                <w:sz w:val="17"/>
              </w:rPr>
            </w:pPr>
            <w:r>
              <w:rPr>
                <w:rFonts w:ascii="Arial" w:hAnsi="Arial"/>
                <w:b/>
                <w:color w:val="000080"/>
                <w:sz w:val="17"/>
              </w:rPr>
              <w:t>Saldo příjmů a výdajů (Příjmy-Výdaje)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1 374 083,82 </w:t>
            </w:r>
          </w:p>
        </w:tc>
      </w:tr>
      <w:tr w:rsidR="002334F0">
        <w:trPr>
          <w:cantSplit/>
        </w:trPr>
        <w:tc>
          <w:tcPr>
            <w:tcW w:w="10772" w:type="dxa"/>
            <w:gridSpan w:val="6"/>
          </w:tcPr>
          <w:p w:rsidR="002334F0" w:rsidRDefault="002334F0">
            <w:pPr>
              <w:pageBreakBefore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334F0">
        <w:trPr>
          <w:cantSplit/>
        </w:trPr>
        <w:tc>
          <w:tcPr>
            <w:tcW w:w="10772" w:type="dxa"/>
            <w:gridSpan w:val="6"/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III. FINANCOVÁNÍ (zapojení vlastních úspor a cizích zdrojů)</w:t>
            </w:r>
          </w:p>
        </w:tc>
      </w:tr>
      <w:tr w:rsidR="002334F0">
        <w:trPr>
          <w:cantSplit/>
        </w:trPr>
        <w:tc>
          <w:tcPr>
            <w:tcW w:w="3770" w:type="dxa"/>
            <w:tcBorders>
              <w:top w:val="single" w:sz="0" w:space="0" w:color="auto"/>
            </w:tcBorders>
            <w:shd w:val="clear" w:color="auto" w:fill="E3E3E3"/>
          </w:tcPr>
          <w:p w:rsidR="002334F0" w:rsidRDefault="00C212B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3339" w:type="dxa"/>
            <w:gridSpan w:val="3"/>
            <w:tcBorders>
              <w:top w:val="single" w:sz="0" w:space="0" w:color="auto"/>
            </w:tcBorders>
            <w:shd w:val="clear" w:color="auto" w:fill="E3E3E3"/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2334F0">
        <w:trPr>
          <w:cantSplit/>
        </w:trPr>
        <w:tc>
          <w:tcPr>
            <w:tcW w:w="10772" w:type="dxa"/>
            <w:gridSpan w:val="6"/>
            <w:tcMar>
              <w:top w:w="4" w:type="dxa"/>
              <w:bottom w:w="4" w:type="dxa"/>
            </w:tcMar>
          </w:tcPr>
          <w:p w:rsidR="002334F0" w:rsidRDefault="002334F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2334F0" w:rsidRDefault="002334F0">
      <w:pPr>
        <w:spacing w:after="0" w:line="1" w:lineRule="auto"/>
        <w:sectPr w:rsidR="002334F0">
          <w:headerReference w:type="default" r:id="rId46"/>
          <w:footerReference w:type="default" r:id="rId47"/>
          <w:headerReference w:type="first" r:id="rId48"/>
          <w:footerReference w:type="first" r:id="rId49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4524"/>
        <w:gridCol w:w="539"/>
        <w:gridCol w:w="1831"/>
        <w:gridCol w:w="1831"/>
        <w:gridCol w:w="1832"/>
      </w:tblGrid>
      <w:tr w:rsidR="002334F0">
        <w:trPr>
          <w:cantSplit/>
        </w:trPr>
        <w:tc>
          <w:tcPr>
            <w:tcW w:w="10772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Krátkodobé financování z tuzemska</w:t>
            </w:r>
          </w:p>
        </w:tc>
      </w:tr>
      <w:tr w:rsidR="002334F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Krátkodobé vydané dluhopisy (+)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334F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Uhrazené splátky krátkodobých vydaných dluhopisů (-)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334F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Krátkodobé přijaté půjčené prostředky (+)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8113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334F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Uhrazené splátky krátkodobých přijatých půjčených prostředků (-)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8114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334F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Změny stavu krátkodobých prostředků na bankovních účtech kromě změn stavů účtů státních finančních aktiv, které tvoří kapitolu OSFA (+/-)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1 374 083,82-</w:t>
            </w:r>
          </w:p>
        </w:tc>
      </w:tr>
      <w:tr w:rsidR="002334F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Aktivní krátkodobé operace řízení likvidity - příjmy (+)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8117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334F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Aktivní krátkodobé operace řízení likvidity - výdaje (-)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334F0">
        <w:trPr>
          <w:cantSplit/>
        </w:trPr>
        <w:tc>
          <w:tcPr>
            <w:tcW w:w="10772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Opravné položky k peněžním operacím</w:t>
            </w:r>
          </w:p>
        </w:tc>
      </w:tr>
      <w:tr w:rsidR="002334F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Operace z peněžních účtů rozpočtové jednotky nemající charakter příjmů a výdajů vládního sektoru (+/-)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8901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334F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Nerealizované kursové rozdíly pohybů na devizových účtech (+/-)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8902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334F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Nepřevedené částky vyrovnávající schodek a saldo státní pokladny (+/-)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8905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334F0">
        <w:trPr>
          <w:cantSplit/>
        </w:trPr>
        <w:tc>
          <w:tcPr>
            <w:tcW w:w="5278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FINANCOVÁNÍ (součet za třídu 8)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83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4"/>
              </w:rPr>
            </w:pPr>
            <w:r>
              <w:rPr>
                <w:rFonts w:ascii="Arial" w:hAnsi="Arial"/>
                <w:b/>
                <w:color w:val="FF0000"/>
                <w:sz w:val="14"/>
              </w:rPr>
              <w:t>1 374 083,82-</w:t>
            </w:r>
          </w:p>
        </w:tc>
      </w:tr>
    </w:tbl>
    <w:p w:rsidR="002334F0" w:rsidRDefault="002334F0">
      <w:pPr>
        <w:spacing w:after="0" w:line="1" w:lineRule="auto"/>
        <w:sectPr w:rsidR="002334F0">
          <w:headerReference w:type="default" r:id="rId50"/>
          <w:footerReference w:type="default" r:id="rId51"/>
          <w:headerReference w:type="first" r:id="rId52"/>
          <w:footerReference w:type="first" r:id="rId53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447"/>
        <w:gridCol w:w="1831"/>
        <w:gridCol w:w="1831"/>
        <w:gridCol w:w="1831"/>
        <w:gridCol w:w="1832"/>
      </w:tblGrid>
      <w:tr w:rsidR="002334F0">
        <w:trPr>
          <w:cantSplit/>
        </w:trPr>
        <w:tc>
          <w:tcPr>
            <w:tcW w:w="10772" w:type="dxa"/>
            <w:gridSpan w:val="5"/>
          </w:tcPr>
          <w:p w:rsidR="002334F0" w:rsidRDefault="002334F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334F0">
        <w:trPr>
          <w:cantSplit/>
        </w:trPr>
        <w:tc>
          <w:tcPr>
            <w:tcW w:w="10772" w:type="dxa"/>
            <w:gridSpan w:val="5"/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IV. STAVY A OBRATY NA BANKOVNÍCH ÚČTECH</w:t>
            </w:r>
          </w:p>
        </w:tc>
      </w:tr>
      <w:tr w:rsidR="002334F0">
        <w:trPr>
          <w:cantSplit/>
        </w:trPr>
        <w:tc>
          <w:tcPr>
            <w:tcW w:w="3447" w:type="dxa"/>
            <w:tcBorders>
              <w:top w:val="single" w:sz="0" w:space="0" w:color="auto"/>
            </w:tcBorders>
            <w:shd w:val="clear" w:color="auto" w:fill="E3E3E3"/>
          </w:tcPr>
          <w:p w:rsidR="002334F0" w:rsidRDefault="00C212B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bankovního účtu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 1.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Konečný stav k 31.12.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Změna stavu bankovních účtů</w:t>
            </w:r>
          </w:p>
        </w:tc>
      </w:tr>
      <w:tr w:rsidR="002334F0">
        <w:trPr>
          <w:cantSplit/>
        </w:trPr>
        <w:tc>
          <w:tcPr>
            <w:tcW w:w="10772" w:type="dxa"/>
            <w:gridSpan w:val="5"/>
            <w:tcMar>
              <w:top w:w="-5" w:type="dxa"/>
              <w:bottom w:w="-5" w:type="dxa"/>
            </w:tcMar>
          </w:tcPr>
          <w:p w:rsidR="002334F0" w:rsidRDefault="002334F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2334F0" w:rsidRDefault="002334F0">
      <w:pPr>
        <w:spacing w:after="0" w:line="1" w:lineRule="auto"/>
        <w:sectPr w:rsidR="002334F0">
          <w:headerReference w:type="default" r:id="rId54"/>
          <w:footerReference w:type="default" r:id="rId55"/>
          <w:headerReference w:type="first" r:id="rId56"/>
          <w:footerReference w:type="first" r:id="rId57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447"/>
        <w:gridCol w:w="1831"/>
        <w:gridCol w:w="1831"/>
        <w:gridCol w:w="1831"/>
        <w:gridCol w:w="1832"/>
      </w:tblGrid>
      <w:tr w:rsidR="002334F0">
        <w:trPr>
          <w:cantSplit/>
        </w:trPr>
        <w:tc>
          <w:tcPr>
            <w:tcW w:w="3447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Základní běžný účet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4 304 605,28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1 374 083,82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5 678 689,10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1 374 083,82-</w:t>
            </w:r>
          </w:p>
        </w:tc>
      </w:tr>
      <w:tr w:rsidR="002334F0">
        <w:trPr>
          <w:cantSplit/>
        </w:trPr>
        <w:tc>
          <w:tcPr>
            <w:tcW w:w="3447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Běžné účty fondů ÚSC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334F0">
        <w:trPr>
          <w:cantSplit/>
        </w:trPr>
        <w:tc>
          <w:tcPr>
            <w:tcW w:w="3447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Běžné účty celkem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4 304 605,28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1 374 083,82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5 678 689,10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1 374 083,82-</w:t>
            </w:r>
          </w:p>
        </w:tc>
      </w:tr>
      <w:tr w:rsidR="002334F0">
        <w:trPr>
          <w:cantSplit/>
        </w:trPr>
        <w:tc>
          <w:tcPr>
            <w:tcW w:w="3447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Pokladna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334F0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tcMar>
              <w:top w:w="-5" w:type="dxa"/>
              <w:bottom w:w="-5" w:type="dxa"/>
            </w:tcMar>
          </w:tcPr>
          <w:p w:rsidR="002334F0" w:rsidRDefault="002334F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2334F0" w:rsidRDefault="002334F0">
      <w:pPr>
        <w:spacing w:after="0" w:line="1" w:lineRule="auto"/>
        <w:sectPr w:rsidR="002334F0">
          <w:headerReference w:type="default" r:id="rId58"/>
          <w:footerReference w:type="default" r:id="rId59"/>
          <w:headerReference w:type="first" r:id="rId60"/>
          <w:footerReference w:type="first" r:id="rId61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8"/>
        <w:gridCol w:w="1831"/>
        <w:gridCol w:w="1831"/>
        <w:gridCol w:w="1832"/>
      </w:tblGrid>
      <w:tr w:rsidR="002334F0">
        <w:trPr>
          <w:cantSplit/>
        </w:trPr>
        <w:tc>
          <w:tcPr>
            <w:tcW w:w="10772" w:type="dxa"/>
            <w:gridSpan w:val="4"/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V. PENĚŽNÍ FONDY - INFORMATIVNĚ</w:t>
            </w:r>
          </w:p>
        </w:tc>
      </w:tr>
      <w:tr w:rsidR="002334F0">
        <w:trPr>
          <w:cantSplit/>
        </w:trPr>
        <w:tc>
          <w:tcPr>
            <w:tcW w:w="5278" w:type="dxa"/>
            <w:tcBorders>
              <w:top w:val="single" w:sz="0" w:space="0" w:color="auto"/>
            </w:tcBorders>
            <w:shd w:val="clear" w:color="auto" w:fill="E3E3E3"/>
          </w:tcPr>
          <w:p w:rsidR="002334F0" w:rsidRDefault="00C212B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:rsidR="002334F0" w:rsidRDefault="002334F0">
      <w:pPr>
        <w:spacing w:after="0" w:line="1" w:lineRule="auto"/>
        <w:sectPr w:rsidR="002334F0">
          <w:headerReference w:type="default" r:id="rId62"/>
          <w:footerReference w:type="default" r:id="rId63"/>
          <w:headerReference w:type="first" r:id="rId64"/>
          <w:footerReference w:type="first" r:id="rId65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8"/>
        <w:gridCol w:w="1831"/>
        <w:gridCol w:w="1831"/>
        <w:gridCol w:w="1832"/>
      </w:tblGrid>
      <w:tr w:rsidR="002334F0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Počáteční zůstatek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334F0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Příjmy celkem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334F0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celkem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334F0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Obrat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334F0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Konečný </w:t>
            </w:r>
            <w:proofErr w:type="gramStart"/>
            <w:r>
              <w:rPr>
                <w:rFonts w:ascii="Arial" w:hAnsi="Arial"/>
                <w:sz w:val="14"/>
              </w:rPr>
              <w:t>zůstatek  (rozdíl</w:t>
            </w:r>
            <w:proofErr w:type="gramEnd"/>
            <w:r>
              <w:rPr>
                <w:rFonts w:ascii="Arial" w:hAnsi="Arial"/>
                <w:sz w:val="14"/>
              </w:rPr>
              <w:t xml:space="preserve"> rozpočtu)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334F0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Změna stavu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334F0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Financování - třída 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334F0">
        <w:trPr>
          <w:cantSplit/>
        </w:trPr>
        <w:tc>
          <w:tcPr>
            <w:tcW w:w="10772" w:type="dxa"/>
            <w:gridSpan w:val="4"/>
            <w:tcBorders>
              <w:top w:val="single" w:sz="0" w:space="0" w:color="auto"/>
            </w:tcBorders>
          </w:tcPr>
          <w:p w:rsidR="002334F0" w:rsidRDefault="002334F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2334F0" w:rsidRDefault="002334F0">
      <w:pPr>
        <w:spacing w:after="0" w:line="1" w:lineRule="auto"/>
        <w:sectPr w:rsidR="002334F0">
          <w:headerReference w:type="default" r:id="rId66"/>
          <w:footerReference w:type="default" r:id="rId67"/>
          <w:headerReference w:type="first" r:id="rId68"/>
          <w:footerReference w:type="first" r:id="rId69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770"/>
        <w:gridCol w:w="3339"/>
        <w:gridCol w:w="1831"/>
        <w:gridCol w:w="1832"/>
      </w:tblGrid>
      <w:tr w:rsidR="002334F0">
        <w:trPr>
          <w:cantSplit/>
        </w:trPr>
        <w:tc>
          <w:tcPr>
            <w:tcW w:w="10772" w:type="dxa"/>
            <w:gridSpan w:val="4"/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VI. MAJETEK</w:t>
            </w:r>
          </w:p>
        </w:tc>
      </w:tr>
      <w:tr w:rsidR="002334F0">
        <w:trPr>
          <w:cantSplit/>
        </w:trPr>
        <w:tc>
          <w:tcPr>
            <w:tcW w:w="3770" w:type="dxa"/>
            <w:tcBorders>
              <w:top w:val="single" w:sz="0" w:space="0" w:color="auto"/>
            </w:tcBorders>
            <w:shd w:val="clear" w:color="auto" w:fill="E3E3E3"/>
          </w:tcPr>
          <w:p w:rsidR="002334F0" w:rsidRDefault="00C212B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majetkového účtu</w:t>
            </w:r>
          </w:p>
        </w:tc>
        <w:tc>
          <w:tcPr>
            <w:tcW w:w="3339" w:type="dxa"/>
            <w:tcBorders>
              <w:top w:val="single" w:sz="0" w:space="0" w:color="auto"/>
            </w:tcBorders>
            <w:shd w:val="clear" w:color="auto" w:fill="E3E3E3"/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1.1.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Konečný stav</w:t>
            </w:r>
          </w:p>
        </w:tc>
      </w:tr>
      <w:tr w:rsidR="002334F0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:rsidR="002334F0" w:rsidRDefault="002334F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2334F0" w:rsidRDefault="002334F0">
      <w:pPr>
        <w:spacing w:after="0" w:line="1" w:lineRule="auto"/>
        <w:sectPr w:rsidR="002334F0">
          <w:headerReference w:type="default" r:id="rId70"/>
          <w:footerReference w:type="default" r:id="rId71"/>
          <w:headerReference w:type="first" r:id="rId72"/>
          <w:footerReference w:type="first" r:id="rId73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5063"/>
        <w:gridCol w:w="1831"/>
        <w:gridCol w:w="1831"/>
        <w:gridCol w:w="1832"/>
      </w:tblGrid>
      <w:tr w:rsidR="002334F0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Dlouhodobý nehmotný majetek</w:t>
            </w:r>
          </w:p>
        </w:tc>
      </w:tr>
      <w:tr w:rsidR="002334F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Nehmotné výsledky výzkumu a vývoje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334F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Software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334F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Ocenitelná práva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334F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Povolenky na emise a preferenční limity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334F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Drobný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86 097,20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86 097,20 </w:t>
            </w:r>
          </w:p>
        </w:tc>
      </w:tr>
      <w:tr w:rsidR="002334F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388 951,00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67 436,00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456 387,00 </w:t>
            </w:r>
          </w:p>
        </w:tc>
      </w:tr>
      <w:tr w:rsidR="002334F0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Dlouhodobý hmotný majetek odpisovaný</w:t>
            </w:r>
          </w:p>
        </w:tc>
      </w:tr>
      <w:tr w:rsidR="002334F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Stavby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23 111 683,75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23 111 683,75 </w:t>
            </w:r>
          </w:p>
        </w:tc>
      </w:tr>
      <w:tr w:rsidR="002334F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Samostatné hmotné movité věci a soubory movitých věcí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2 653 362,62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117 302,00-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2 536 060,62 </w:t>
            </w:r>
          </w:p>
        </w:tc>
      </w:tr>
      <w:tr w:rsidR="002334F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Pěstitelské celky trvalých porostů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334F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Drobný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2 523 456,94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8 256,92-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2 515 200,02 </w:t>
            </w:r>
          </w:p>
        </w:tc>
      </w:tr>
      <w:tr w:rsidR="002334F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334F0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Dlouhodobý hmotný majetek neodpisovaný</w:t>
            </w:r>
          </w:p>
        </w:tc>
      </w:tr>
      <w:tr w:rsidR="002334F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Pozemky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11 332 427,62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13 575,08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11 346 002,70 </w:t>
            </w:r>
          </w:p>
        </w:tc>
      </w:tr>
      <w:tr w:rsidR="002334F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Kulturní předměty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15 300,00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15 300,00 </w:t>
            </w:r>
          </w:p>
        </w:tc>
      </w:tr>
      <w:tr w:rsidR="002334F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Dlouhodobý nehmotný majetek určený k prodeji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334F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Dlouhodobý hmotný majetek určený k prodeji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334F0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Nedokončený a pořizovaný dlouhodobý majetek</w:t>
            </w:r>
          </w:p>
        </w:tc>
      </w:tr>
      <w:tr w:rsidR="002334F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Nedokončený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48 900,00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48 900,00-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334F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Nedokončený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73 859,01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19 384,59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93 243,60 </w:t>
            </w:r>
          </w:p>
        </w:tc>
      </w:tr>
      <w:tr w:rsidR="002334F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Pořizovaný dlouhodobý finanční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334F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Uspořádací</w:t>
            </w:r>
            <w:proofErr w:type="spellEnd"/>
            <w:r>
              <w:rPr>
                <w:rFonts w:ascii="Arial" w:hAnsi="Arial"/>
                <w:sz w:val="14"/>
              </w:rPr>
              <w:t xml:space="preserve"> účet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tech.zhodnocení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dlouhod.nehmotného</w:t>
            </w:r>
            <w:proofErr w:type="spellEnd"/>
            <w:r>
              <w:rPr>
                <w:rFonts w:ascii="Arial" w:hAnsi="Arial"/>
                <w:sz w:val="14"/>
              </w:rPr>
              <w:t xml:space="preserve">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334F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Uspořádací</w:t>
            </w:r>
            <w:proofErr w:type="spellEnd"/>
            <w:r>
              <w:rPr>
                <w:rFonts w:ascii="Arial" w:hAnsi="Arial"/>
                <w:sz w:val="14"/>
              </w:rPr>
              <w:t xml:space="preserve"> účet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tech.zhodnocení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dlouhod.hmotného</w:t>
            </w:r>
            <w:proofErr w:type="spellEnd"/>
            <w:r>
              <w:rPr>
                <w:rFonts w:ascii="Arial" w:hAnsi="Arial"/>
                <w:sz w:val="14"/>
              </w:rPr>
              <w:t xml:space="preserve">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334F0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Oprávky k dlouhodobému nehmotnému majetku</w:t>
            </w:r>
          </w:p>
        </w:tc>
      </w:tr>
      <w:tr w:rsidR="002334F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nehmotným výsledkům výzkumu a vývoje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334F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softwaru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334F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ocenitelným právům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334F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drobnému dlouhodobému nehmotnému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86 097,20-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86 097,20-</w:t>
            </w:r>
          </w:p>
        </w:tc>
      </w:tr>
      <w:tr w:rsidR="002334F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ostatnímu dlouhodobému nehmotnému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130 749,00-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7 714,00-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138 463,00-</w:t>
            </w:r>
          </w:p>
        </w:tc>
      </w:tr>
      <w:tr w:rsidR="002334F0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Oprávky k dlouhodobému hmotnému majetku</w:t>
            </w:r>
          </w:p>
        </w:tc>
      </w:tr>
      <w:tr w:rsidR="002334F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ke stavbám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8 473 093,00-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338 136,00-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8 811 229,00-</w:t>
            </w:r>
          </w:p>
        </w:tc>
      </w:tr>
      <w:tr w:rsidR="002334F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Oprávky k </w:t>
            </w:r>
            <w:proofErr w:type="spellStart"/>
            <w:r>
              <w:rPr>
                <w:rFonts w:ascii="Arial" w:hAnsi="Arial"/>
                <w:sz w:val="14"/>
              </w:rPr>
              <w:t>samost.</w:t>
            </w:r>
            <w:proofErr w:type="gramStart"/>
            <w:r>
              <w:rPr>
                <w:rFonts w:ascii="Arial" w:hAnsi="Arial"/>
                <w:sz w:val="14"/>
              </w:rPr>
              <w:t>hmot</w:t>
            </w:r>
            <w:proofErr w:type="gramEnd"/>
            <w:r>
              <w:rPr>
                <w:rFonts w:ascii="Arial" w:hAnsi="Arial"/>
                <w:sz w:val="14"/>
              </w:rPr>
              <w:t>.</w:t>
            </w:r>
            <w:proofErr w:type="gramStart"/>
            <w:r>
              <w:rPr>
                <w:rFonts w:ascii="Arial" w:hAnsi="Arial"/>
                <w:sz w:val="14"/>
              </w:rPr>
              <w:t>movitým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věcem a souborům </w:t>
            </w:r>
            <w:proofErr w:type="spellStart"/>
            <w:r>
              <w:rPr>
                <w:rFonts w:ascii="Arial" w:hAnsi="Arial"/>
                <w:sz w:val="14"/>
              </w:rPr>
              <w:t>hmot.mov.věcí</w:t>
            </w:r>
            <w:proofErr w:type="spellEnd"/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640 885,00-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26 027,00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614 858,00-</w:t>
            </w:r>
          </w:p>
        </w:tc>
      </w:tr>
      <w:tr w:rsidR="002334F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pěstitelským celkům trvalých porostů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334F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drobnému dlouhodobému 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2 523 456,94-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8 256,92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2 515 200,02-</w:t>
            </w:r>
          </w:p>
        </w:tc>
      </w:tr>
      <w:tr w:rsidR="002334F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ostatnímu dlouhodobému 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334F0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Materiál</w:t>
            </w:r>
          </w:p>
        </w:tc>
      </w:tr>
      <w:tr w:rsidR="002334F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Pořízení materiálu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334F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Materiál na skladě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43 521,29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703,67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44 224,96 </w:t>
            </w:r>
          </w:p>
        </w:tc>
      </w:tr>
      <w:tr w:rsidR="002334F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Materiál na cestě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334F0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Opravné položky ke krátkodobým pohledávkám</w:t>
            </w:r>
          </w:p>
        </w:tc>
      </w:tr>
      <w:tr w:rsidR="002334F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Opravné položky k směnkám a inkasu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334F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Opravné položky k jiným pohledávkám z hlavní činnosti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112 379,78-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1 043,00-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113 422,78-</w:t>
            </w:r>
          </w:p>
        </w:tc>
      </w:tr>
      <w:tr w:rsidR="002334F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Opravné položky k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poskyt</w:t>
            </w:r>
            <w:proofErr w:type="gramEnd"/>
            <w:r>
              <w:rPr>
                <w:rFonts w:ascii="Arial" w:hAnsi="Arial"/>
                <w:sz w:val="14"/>
              </w:rPr>
              <w:t>.</w:t>
            </w:r>
            <w:proofErr w:type="gramStart"/>
            <w:r>
              <w:rPr>
                <w:rFonts w:ascii="Arial" w:hAnsi="Arial"/>
                <w:sz w:val="14"/>
              </w:rPr>
              <w:t>návrat</w:t>
            </w:r>
            <w:proofErr w:type="gramEnd"/>
            <w:r>
              <w:rPr>
                <w:rFonts w:ascii="Arial" w:hAnsi="Arial"/>
                <w:sz w:val="14"/>
              </w:rPr>
              <w:t>.fin.výpomocem</w:t>
            </w:r>
            <w:proofErr w:type="spellEnd"/>
            <w:r>
              <w:rPr>
                <w:rFonts w:ascii="Arial" w:hAnsi="Arial"/>
                <w:sz w:val="14"/>
              </w:rPr>
              <w:t xml:space="preserve"> krátkodobým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334F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Opravné položky k odběratelům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20 009,89-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435,50-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20 445,39-</w:t>
            </w:r>
          </w:p>
        </w:tc>
      </w:tr>
      <w:tr w:rsidR="002334F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Opravné položky ke krátkodobým </w:t>
            </w:r>
            <w:proofErr w:type="spellStart"/>
            <w:r>
              <w:rPr>
                <w:rFonts w:ascii="Arial" w:hAnsi="Arial"/>
                <w:sz w:val="14"/>
              </w:rPr>
              <w:t>pohledáv.z</w:t>
            </w:r>
            <w:proofErr w:type="spellEnd"/>
            <w:r>
              <w:rPr>
                <w:rFonts w:ascii="Arial" w:hAnsi="Arial"/>
                <w:sz w:val="14"/>
              </w:rPr>
              <w:t xml:space="preserve"> postoupených úvěrů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334F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Opravné položky k </w:t>
            </w:r>
            <w:proofErr w:type="spellStart"/>
            <w:r>
              <w:rPr>
                <w:rFonts w:ascii="Arial" w:hAnsi="Arial"/>
                <w:sz w:val="14"/>
              </w:rPr>
              <w:t>pohledáv</w:t>
            </w:r>
            <w:proofErr w:type="spellEnd"/>
            <w:r>
              <w:rPr>
                <w:rFonts w:ascii="Arial" w:hAnsi="Arial"/>
                <w:sz w:val="14"/>
              </w:rPr>
              <w:t>. ze správy daní a obdobných dávek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334F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Opravné položky ke krátkodobým pohledávkám z ručení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334F0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Opravné položky k ostatním krátkodobým pohledávkám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334F0" w:rsidRDefault="002334F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</w:tbl>
    <w:p w:rsidR="002334F0" w:rsidRDefault="002334F0">
      <w:pPr>
        <w:spacing w:after="0" w:line="1" w:lineRule="auto"/>
        <w:sectPr w:rsidR="002334F0">
          <w:headerReference w:type="default" r:id="rId74"/>
          <w:footerReference w:type="default" r:id="rId75"/>
          <w:headerReference w:type="first" r:id="rId76"/>
          <w:footerReference w:type="first" r:id="rId77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4632"/>
        <w:gridCol w:w="1831"/>
        <w:gridCol w:w="1831"/>
        <w:gridCol w:w="1832"/>
      </w:tblGrid>
      <w:tr w:rsidR="002334F0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</w:tcPr>
          <w:p w:rsidR="002334F0" w:rsidRDefault="002334F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334F0">
        <w:trPr>
          <w:cantSplit/>
        </w:trPr>
        <w:tc>
          <w:tcPr>
            <w:tcW w:w="10772" w:type="dxa"/>
            <w:gridSpan w:val="5"/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VII. VYÚČTOVÁNÍ FIN. VZTAHŮ K ROZPOČTŮM KRAJŮ, OBCÍ, DSO A VNITŘNÍ PŘEVODY</w:t>
            </w:r>
          </w:p>
        </w:tc>
      </w:tr>
      <w:tr w:rsidR="002334F0">
        <w:trPr>
          <w:cantSplit/>
        </w:trPr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:rsidR="002334F0" w:rsidRDefault="00C212B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632" w:type="dxa"/>
            <w:tcBorders>
              <w:top w:val="single" w:sz="0" w:space="0" w:color="auto"/>
            </w:tcBorders>
            <w:shd w:val="clear" w:color="auto" w:fill="E3E3E3"/>
          </w:tcPr>
          <w:p w:rsidR="002334F0" w:rsidRDefault="00C212B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:rsidR="002334F0" w:rsidRDefault="002334F0">
      <w:pPr>
        <w:spacing w:after="0" w:line="1" w:lineRule="auto"/>
        <w:sectPr w:rsidR="002334F0">
          <w:headerReference w:type="default" r:id="rId78"/>
          <w:footerReference w:type="default" r:id="rId79"/>
          <w:headerReference w:type="first" r:id="rId80"/>
          <w:footerReference w:type="first" r:id="rId81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4632"/>
        <w:gridCol w:w="1831"/>
        <w:gridCol w:w="1831"/>
        <w:gridCol w:w="1832"/>
      </w:tblGrid>
      <w:tr w:rsidR="002334F0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4134</w:t>
            </w:r>
          </w:p>
        </w:tc>
        <w:tc>
          <w:tcPr>
            <w:tcW w:w="4632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Převody z rozpočtových účtů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5321</w:t>
            </w:r>
          </w:p>
        </w:tc>
        <w:tc>
          <w:tcPr>
            <w:tcW w:w="4632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obcím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48 000,00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48 000,00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48 000,00 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5323</w:t>
            </w:r>
          </w:p>
        </w:tc>
        <w:tc>
          <w:tcPr>
            <w:tcW w:w="4632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krajům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84 732,00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84 732,00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84 732,00 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5329</w:t>
            </w:r>
          </w:p>
        </w:tc>
        <w:tc>
          <w:tcPr>
            <w:tcW w:w="4632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transfery veřejným rozpočtům územní úrovně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4 000,00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1 290,00 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5345</w:t>
            </w:r>
          </w:p>
        </w:tc>
        <w:tc>
          <w:tcPr>
            <w:tcW w:w="4632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Převody vlastním rozpočtovým účtům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</w:tr>
      <w:tr w:rsidR="002334F0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</w:tcPr>
          <w:p w:rsidR="002334F0" w:rsidRDefault="002334F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2334F0" w:rsidRDefault="002334F0">
      <w:pPr>
        <w:spacing w:after="0" w:line="1" w:lineRule="auto"/>
        <w:sectPr w:rsidR="002334F0">
          <w:headerReference w:type="default" r:id="rId82"/>
          <w:footerReference w:type="default" r:id="rId83"/>
          <w:headerReference w:type="first" r:id="rId84"/>
          <w:footerReference w:type="first" r:id="rId85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646"/>
        <w:gridCol w:w="3447"/>
        <w:gridCol w:w="1508"/>
        <w:gridCol w:w="1508"/>
        <w:gridCol w:w="1508"/>
        <w:gridCol w:w="1509"/>
      </w:tblGrid>
      <w:tr w:rsidR="002334F0">
        <w:trPr>
          <w:cantSplit/>
        </w:trPr>
        <w:tc>
          <w:tcPr>
            <w:tcW w:w="10772" w:type="dxa"/>
            <w:gridSpan w:val="7"/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VIII. VYÚČTOVÁNÍ FIN. VZTAHŮ KE ST. ROZPOČTU, ST. FONDŮM A NÁRODNÍMU FONDU</w:t>
            </w:r>
          </w:p>
        </w:tc>
      </w:tr>
      <w:tr w:rsidR="002334F0">
        <w:trPr>
          <w:cantSplit/>
        </w:trPr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:rsidR="002334F0" w:rsidRDefault="00C212B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UZ</w:t>
            </w:r>
          </w:p>
        </w:tc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:rsidR="002334F0" w:rsidRDefault="00C212B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3447" w:type="dxa"/>
            <w:tcBorders>
              <w:top w:val="single" w:sz="0" w:space="0" w:color="auto"/>
            </w:tcBorders>
            <w:shd w:val="clear" w:color="auto" w:fill="E3E3E3"/>
          </w:tcPr>
          <w:p w:rsidR="002334F0" w:rsidRDefault="00C212B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Rozpočet </w:t>
            </w:r>
            <w:proofErr w:type="spellStart"/>
            <w:r>
              <w:rPr>
                <w:rFonts w:ascii="Arial" w:hAnsi="Arial"/>
                <w:i/>
                <w:sz w:val="14"/>
              </w:rPr>
              <w:t>upr</w:t>
            </w:r>
            <w:proofErr w:type="spellEnd"/>
            <w:r>
              <w:rPr>
                <w:rFonts w:ascii="Arial" w:hAnsi="Arial"/>
                <w:i/>
                <w:sz w:val="14"/>
              </w:rPr>
              <w:t>. (Příjmy)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Rozpočet </w:t>
            </w:r>
            <w:proofErr w:type="spellStart"/>
            <w:r>
              <w:rPr>
                <w:rFonts w:ascii="Arial" w:hAnsi="Arial"/>
                <w:i/>
                <w:sz w:val="14"/>
              </w:rPr>
              <w:t>upr</w:t>
            </w:r>
            <w:proofErr w:type="spellEnd"/>
            <w:r>
              <w:rPr>
                <w:rFonts w:ascii="Arial" w:hAnsi="Arial"/>
                <w:i/>
                <w:sz w:val="14"/>
              </w:rPr>
              <w:t>. (Výdaje)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 (Příjmy)</w:t>
            </w:r>
          </w:p>
        </w:tc>
        <w:tc>
          <w:tcPr>
            <w:tcW w:w="1509" w:type="dxa"/>
            <w:tcBorders>
              <w:top w:val="single" w:sz="0" w:space="0" w:color="auto"/>
            </w:tcBorders>
            <w:shd w:val="clear" w:color="auto" w:fill="E3E3E3"/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 (Výdaje)</w:t>
            </w:r>
          </w:p>
        </w:tc>
      </w:tr>
      <w:tr w:rsidR="002334F0">
        <w:trPr>
          <w:cantSplit/>
        </w:trPr>
        <w:tc>
          <w:tcPr>
            <w:tcW w:w="10772" w:type="dxa"/>
            <w:gridSpan w:val="7"/>
            <w:tcBorders>
              <w:top w:val="single" w:sz="0" w:space="0" w:color="auto"/>
            </w:tcBorders>
          </w:tcPr>
          <w:p w:rsidR="002334F0" w:rsidRDefault="002334F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2334F0" w:rsidRDefault="002334F0">
      <w:pPr>
        <w:spacing w:after="0" w:line="1" w:lineRule="auto"/>
        <w:sectPr w:rsidR="002334F0">
          <w:headerReference w:type="default" r:id="rId86"/>
          <w:footerReference w:type="default" r:id="rId87"/>
          <w:headerReference w:type="first" r:id="rId88"/>
          <w:footerReference w:type="first" r:id="rId89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646"/>
        <w:gridCol w:w="3447"/>
        <w:gridCol w:w="1508"/>
        <w:gridCol w:w="1508"/>
        <w:gridCol w:w="1508"/>
        <w:gridCol w:w="1509"/>
      </w:tblGrid>
      <w:tr w:rsidR="002334F0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11705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</w:tr>
      <w:tr w:rsidR="002334F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11705</w:t>
            </w:r>
          </w:p>
        </w:tc>
        <w:tc>
          <w:tcPr>
            <w:tcW w:w="4093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2334F0" w:rsidRDefault="002334F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9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</w:t>
            </w:r>
            <w:proofErr w:type="spellStart"/>
            <w:r>
              <w:rPr>
                <w:rFonts w:ascii="Arial" w:hAnsi="Arial"/>
                <w:sz w:val="14"/>
              </w:rPr>
              <w:t>neinv.přijaté</w:t>
            </w:r>
            <w:proofErr w:type="spellEnd"/>
            <w:r>
              <w:rPr>
                <w:rFonts w:ascii="Arial" w:hAnsi="Arial"/>
                <w:sz w:val="14"/>
              </w:rPr>
              <w:t xml:space="preserve"> transfery ze st. rozpočtu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96 148,00 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5011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Platy </w:t>
            </w:r>
            <w:proofErr w:type="spellStart"/>
            <w:r>
              <w:rPr>
                <w:rFonts w:ascii="Arial" w:hAnsi="Arial"/>
                <w:sz w:val="14"/>
              </w:rPr>
              <w:t>zaměst</w:t>
            </w:r>
            <w:proofErr w:type="spellEnd"/>
            <w:r>
              <w:rPr>
                <w:rFonts w:ascii="Arial" w:hAnsi="Arial"/>
                <w:sz w:val="14"/>
              </w:rPr>
              <w:t xml:space="preserve">. v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pr</w:t>
            </w:r>
            <w:proofErr w:type="gramEnd"/>
            <w:r>
              <w:rPr>
                <w:rFonts w:ascii="Arial" w:hAnsi="Arial"/>
                <w:sz w:val="14"/>
              </w:rPr>
              <w:t>.</w:t>
            </w:r>
            <w:proofErr w:type="gramStart"/>
            <w:r>
              <w:rPr>
                <w:rFonts w:ascii="Arial" w:hAnsi="Arial"/>
                <w:sz w:val="14"/>
              </w:rPr>
              <w:t>poměru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vyjma </w:t>
            </w:r>
            <w:proofErr w:type="spellStart"/>
            <w:r>
              <w:rPr>
                <w:rFonts w:ascii="Arial" w:hAnsi="Arial"/>
                <w:sz w:val="14"/>
              </w:rPr>
              <w:t>zaměst</w:t>
            </w:r>
            <w:proofErr w:type="spellEnd"/>
            <w:r>
              <w:rPr>
                <w:rFonts w:ascii="Arial" w:hAnsi="Arial"/>
                <w:sz w:val="14"/>
              </w:rPr>
              <w:t xml:space="preserve">. na </w:t>
            </w:r>
            <w:proofErr w:type="spellStart"/>
            <w:r>
              <w:rPr>
                <w:rFonts w:ascii="Arial" w:hAnsi="Arial"/>
                <w:sz w:val="14"/>
              </w:rPr>
              <w:t>služ.m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63 649,00 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5031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Povinné poj.na </w:t>
            </w:r>
            <w:proofErr w:type="spellStart"/>
            <w:r>
              <w:rPr>
                <w:rFonts w:ascii="Arial" w:hAnsi="Arial"/>
                <w:sz w:val="14"/>
              </w:rPr>
              <w:t>soc.zab.a</w:t>
            </w:r>
            <w:proofErr w:type="spellEnd"/>
            <w:r>
              <w:rPr>
                <w:rFonts w:ascii="Arial" w:hAnsi="Arial"/>
                <w:sz w:val="14"/>
              </w:rPr>
              <w:t xml:space="preserve"> přísp.na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st.pol.</w:t>
            </w:r>
            <w:proofErr w:type="gramEnd"/>
            <w:r>
              <w:rPr>
                <w:rFonts w:ascii="Arial" w:hAnsi="Arial"/>
                <w:sz w:val="14"/>
              </w:rPr>
              <w:t>zaměstnan</w:t>
            </w:r>
            <w:proofErr w:type="spellEnd"/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23 845,00 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5032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Povinné pojistné na veřejné zdravotní pojištění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8 654,00 </w:t>
            </w:r>
          </w:p>
        </w:tc>
      </w:tr>
      <w:tr w:rsidR="002334F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13013</w:t>
            </w:r>
          </w:p>
        </w:tc>
        <w:tc>
          <w:tcPr>
            <w:tcW w:w="4093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2334F0" w:rsidRDefault="002334F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96 148,00 </w:t>
            </w:r>
          </w:p>
        </w:tc>
        <w:tc>
          <w:tcPr>
            <w:tcW w:w="1509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96 148,00 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13101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</w:t>
            </w:r>
            <w:proofErr w:type="spellStart"/>
            <w:r>
              <w:rPr>
                <w:rFonts w:ascii="Arial" w:hAnsi="Arial"/>
                <w:sz w:val="14"/>
              </w:rPr>
              <w:t>neinv.přijaté</w:t>
            </w:r>
            <w:proofErr w:type="spellEnd"/>
            <w:r>
              <w:rPr>
                <w:rFonts w:ascii="Arial" w:hAnsi="Arial"/>
                <w:sz w:val="14"/>
              </w:rPr>
              <w:t xml:space="preserve"> transfery ze st. rozpočtu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96 000,00 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13101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5011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Platy </w:t>
            </w:r>
            <w:proofErr w:type="spellStart"/>
            <w:r>
              <w:rPr>
                <w:rFonts w:ascii="Arial" w:hAnsi="Arial"/>
                <w:sz w:val="14"/>
              </w:rPr>
              <w:t>zaměst</w:t>
            </w:r>
            <w:proofErr w:type="spellEnd"/>
            <w:r>
              <w:rPr>
                <w:rFonts w:ascii="Arial" w:hAnsi="Arial"/>
                <w:sz w:val="14"/>
              </w:rPr>
              <w:t xml:space="preserve">. v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pr</w:t>
            </w:r>
            <w:proofErr w:type="gramEnd"/>
            <w:r>
              <w:rPr>
                <w:rFonts w:ascii="Arial" w:hAnsi="Arial"/>
                <w:sz w:val="14"/>
              </w:rPr>
              <w:t>.</w:t>
            </w:r>
            <w:proofErr w:type="gramStart"/>
            <w:r>
              <w:rPr>
                <w:rFonts w:ascii="Arial" w:hAnsi="Arial"/>
                <w:sz w:val="14"/>
              </w:rPr>
              <w:t>poměru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vyjma </w:t>
            </w:r>
            <w:proofErr w:type="spellStart"/>
            <w:r>
              <w:rPr>
                <w:rFonts w:ascii="Arial" w:hAnsi="Arial"/>
                <w:sz w:val="14"/>
              </w:rPr>
              <w:t>zaměst</w:t>
            </w:r>
            <w:proofErr w:type="spellEnd"/>
            <w:r>
              <w:rPr>
                <w:rFonts w:ascii="Arial" w:hAnsi="Arial"/>
                <w:sz w:val="14"/>
              </w:rPr>
              <w:t xml:space="preserve">. na </w:t>
            </w:r>
            <w:proofErr w:type="spellStart"/>
            <w:r>
              <w:rPr>
                <w:rFonts w:ascii="Arial" w:hAnsi="Arial"/>
                <w:sz w:val="14"/>
              </w:rPr>
              <w:t>služ.m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63 552,00 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13101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5031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Povinné poj.na </w:t>
            </w:r>
            <w:proofErr w:type="spellStart"/>
            <w:r>
              <w:rPr>
                <w:rFonts w:ascii="Arial" w:hAnsi="Arial"/>
                <w:sz w:val="14"/>
              </w:rPr>
              <w:t>soc.zab.a</w:t>
            </w:r>
            <w:proofErr w:type="spellEnd"/>
            <w:r>
              <w:rPr>
                <w:rFonts w:ascii="Arial" w:hAnsi="Arial"/>
                <w:sz w:val="14"/>
              </w:rPr>
              <w:t xml:space="preserve"> přísp.na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st.pol.</w:t>
            </w:r>
            <w:proofErr w:type="gramEnd"/>
            <w:r>
              <w:rPr>
                <w:rFonts w:ascii="Arial" w:hAnsi="Arial"/>
                <w:sz w:val="14"/>
              </w:rPr>
              <w:t>zaměstnan</w:t>
            </w:r>
            <w:proofErr w:type="spellEnd"/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23 808,00 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13101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5032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Povinné pojistné na veřejné zdravotní pojištění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8 640,00 </w:t>
            </w:r>
          </w:p>
        </w:tc>
      </w:tr>
      <w:tr w:rsidR="002334F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13101</w:t>
            </w:r>
          </w:p>
        </w:tc>
        <w:tc>
          <w:tcPr>
            <w:tcW w:w="4093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Aktivní politika zaměstnanosti pro </w:t>
            </w:r>
            <w:proofErr w:type="spellStart"/>
            <w:r>
              <w:rPr>
                <w:rFonts w:ascii="Arial" w:hAnsi="Arial"/>
                <w:b/>
                <w:sz w:val="14"/>
              </w:rPr>
              <w:t>OkÚ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 a obce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96 000,00 </w:t>
            </w:r>
          </w:p>
        </w:tc>
        <w:tc>
          <w:tcPr>
            <w:tcW w:w="1509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96 000,00 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29031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</w:t>
            </w:r>
            <w:proofErr w:type="spellStart"/>
            <w:r>
              <w:rPr>
                <w:rFonts w:ascii="Arial" w:hAnsi="Arial"/>
                <w:sz w:val="14"/>
              </w:rPr>
              <w:t>neinv.přijaté</w:t>
            </w:r>
            <w:proofErr w:type="spellEnd"/>
            <w:r>
              <w:rPr>
                <w:rFonts w:ascii="Arial" w:hAnsi="Arial"/>
                <w:sz w:val="14"/>
              </w:rPr>
              <w:t xml:space="preserve"> transfery ze st. rozpočtu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31 300,00 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29031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31 300,00 </w:t>
            </w:r>
          </w:p>
        </w:tc>
      </w:tr>
      <w:tr w:rsidR="002334F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29031</w:t>
            </w:r>
          </w:p>
        </w:tc>
        <w:tc>
          <w:tcPr>
            <w:tcW w:w="4093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2334F0" w:rsidRDefault="002334F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31 300,00 </w:t>
            </w:r>
          </w:p>
        </w:tc>
        <w:tc>
          <w:tcPr>
            <w:tcW w:w="1509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31 300,00 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98008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4111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Neinvestiční přijaté </w:t>
            </w:r>
            <w:proofErr w:type="spellStart"/>
            <w:r>
              <w:rPr>
                <w:rFonts w:ascii="Arial" w:hAnsi="Arial"/>
                <w:sz w:val="14"/>
              </w:rPr>
              <w:t>transf.z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všeob.pokl.správy</w:t>
            </w:r>
            <w:proofErr w:type="spellEnd"/>
            <w:r>
              <w:rPr>
                <w:rFonts w:ascii="Arial" w:hAnsi="Arial"/>
                <w:sz w:val="14"/>
              </w:rPr>
              <w:t xml:space="preserve"> SR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38 600,00 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38 600,00 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98008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5021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17 504,00 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18 874,00 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98008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2 854,00 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98008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5164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Nájemné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8 954,00 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98008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5175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Pohoštění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3 096,00 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3 096,00 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98008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5364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Vratky transferů poskytnutých z veřejných rozpočtů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9 400,00 </w:t>
            </w:r>
          </w:p>
        </w:tc>
      </w:tr>
      <w:tr w:rsidR="002334F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98008</w:t>
            </w:r>
          </w:p>
        </w:tc>
        <w:tc>
          <w:tcPr>
            <w:tcW w:w="4093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Volba prezidenta republiky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38 600,00 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38 600,00 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38 600,00 </w:t>
            </w:r>
          </w:p>
        </w:tc>
        <w:tc>
          <w:tcPr>
            <w:tcW w:w="1509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43 178,00 </w:t>
            </w:r>
          </w:p>
        </w:tc>
      </w:tr>
      <w:tr w:rsidR="002334F0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98187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5364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Vratky transferů poskytnutých z veřejných rozpočtů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28 175,00 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18 775,00 </w:t>
            </w:r>
          </w:p>
        </w:tc>
      </w:tr>
      <w:tr w:rsidR="002334F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98187</w:t>
            </w:r>
          </w:p>
        </w:tc>
        <w:tc>
          <w:tcPr>
            <w:tcW w:w="4093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Společné volby do zastupitelstva obce a Senátu Par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28 175,00 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9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2334F0" w:rsidRDefault="00C212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18 775,00 </w:t>
            </w:r>
          </w:p>
        </w:tc>
      </w:tr>
    </w:tbl>
    <w:p w:rsidR="002334F0" w:rsidRDefault="002334F0">
      <w:pPr>
        <w:spacing w:after="0" w:line="1" w:lineRule="auto"/>
        <w:sectPr w:rsidR="002334F0">
          <w:headerReference w:type="default" r:id="rId90"/>
          <w:footerReference w:type="default" r:id="rId91"/>
          <w:headerReference w:type="first" r:id="rId92"/>
          <w:footerReference w:type="first" r:id="rId93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478"/>
        <w:gridCol w:w="7756"/>
      </w:tblGrid>
      <w:tr w:rsidR="002334F0">
        <w:trPr>
          <w:cantSplit/>
        </w:trPr>
        <w:tc>
          <w:tcPr>
            <w:tcW w:w="10772" w:type="dxa"/>
            <w:gridSpan w:val="3"/>
          </w:tcPr>
          <w:p w:rsidR="002334F0" w:rsidRDefault="002334F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2334F0">
        <w:trPr>
          <w:cantSplit/>
        </w:trPr>
        <w:tc>
          <w:tcPr>
            <w:tcW w:w="10772" w:type="dxa"/>
            <w:gridSpan w:val="3"/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IX. ZPRÁVA O VÝSLEDKU PŘEZKOUMÁNÍ HOSPODAŘENÍ</w:t>
            </w:r>
          </w:p>
          <w:p w:rsidR="006E49CD" w:rsidRDefault="006E49CD" w:rsidP="006E4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6E49CD" w:rsidRPr="002C7946" w:rsidRDefault="006E49CD" w:rsidP="006E4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C794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Součástí závěrečného účtu hospodaření obce za rok 202</w:t>
            </w:r>
            <w:r w:rsidR="00C212B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</w:t>
            </w:r>
            <w:r w:rsidRPr="002C794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je i zpráva o výsledku přezkoumání hospodaření obce Svatoňovice za rok 202</w:t>
            </w:r>
            <w:r w:rsidR="00C212B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</w:t>
            </w:r>
            <w:r w:rsidRPr="002C794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. Přezkum provedl Krajský úřad Moravskoslezského kraje, odbor kontroly a interního auditu dne </w:t>
            </w:r>
            <w:proofErr w:type="gramStart"/>
            <w:r w:rsidR="00C212B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22.02.2024</w:t>
            </w:r>
            <w:proofErr w:type="gramEnd"/>
            <w:r w:rsidRPr="002C794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 Zpráva o výsledku přezkoumání hospodaření obce Svatoňovice za rok 202</w:t>
            </w:r>
            <w:r w:rsidR="00C212B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</w:t>
            </w:r>
            <w:r w:rsidRPr="002C794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byla převzata z datové schránky obce Svatoňovice dne </w:t>
            </w:r>
            <w:proofErr w:type="gramStart"/>
            <w:r w:rsidR="00C212B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26.02.2024</w:t>
            </w:r>
            <w:proofErr w:type="gramEnd"/>
            <w:r w:rsidRPr="002C794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</w:t>
            </w:r>
          </w:p>
          <w:p w:rsidR="006E49CD" w:rsidRPr="002C7946" w:rsidRDefault="006E49CD" w:rsidP="006E4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6E49CD" w:rsidRPr="002C7946" w:rsidRDefault="006E49CD" w:rsidP="006E4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C794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Závěr přezkumu zní </w:t>
            </w:r>
          </w:p>
          <w:p w:rsidR="006E49CD" w:rsidRPr="002C7946" w:rsidRDefault="006E49CD" w:rsidP="006E4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C794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1.   Při přezkoumání hospodaření územního celku dle § 2 § 3 zákona č. 420/2004 Sb. za rok 202</w:t>
            </w:r>
            <w:r w:rsidR="00C212B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</w:t>
            </w:r>
          </w:p>
          <w:p w:rsidR="006E49CD" w:rsidRPr="002C7946" w:rsidRDefault="006E49CD" w:rsidP="006E4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C794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- nebyly dle § 10 odst. 3 písm. a) zjištěny chyby a nedostatky.</w:t>
            </w:r>
          </w:p>
          <w:p w:rsidR="006E49CD" w:rsidRPr="002C7946" w:rsidRDefault="006E49CD" w:rsidP="006E4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C794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2.   Identifikace rizik vyplývajících ze zjištění uvedených ve zprávě</w:t>
            </w:r>
          </w:p>
          <w:p w:rsidR="006E49CD" w:rsidRPr="002C7946" w:rsidRDefault="006E49CD" w:rsidP="006E4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C794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- při přezkoumání hospodaření za rok 202</w:t>
            </w:r>
            <w:r w:rsidR="00C212B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</w:t>
            </w:r>
            <w:r w:rsidRPr="002C794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nebyla zjištěna rizika, která by mohla mít negativní dopad na hospodaření územního celku v budoucnosti.</w:t>
            </w:r>
          </w:p>
          <w:p w:rsidR="006E49CD" w:rsidRPr="002C7946" w:rsidRDefault="006E49CD" w:rsidP="006E4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C794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3.   Podíl pohledávek, závazků a zastaveného majetku.</w:t>
            </w:r>
          </w:p>
          <w:p w:rsidR="006E49CD" w:rsidRPr="002C7946" w:rsidRDefault="006E49CD" w:rsidP="006E4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C794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- podíl pohledávek na rozpočtu územního celku činil 2,</w:t>
            </w:r>
            <w:r w:rsidR="00C212B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68</w:t>
            </w:r>
            <w:r w:rsidRPr="002C794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% (celková hodnota dlouhodobých pohledávek činila Kč. 0,00),</w:t>
            </w:r>
          </w:p>
          <w:p w:rsidR="006E49CD" w:rsidRPr="002C7946" w:rsidRDefault="006E49CD" w:rsidP="006E4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C794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- podíl závazků na rozpočtu územního celku činil 4,</w:t>
            </w:r>
            <w:r w:rsidR="00C212B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99</w:t>
            </w:r>
            <w:r w:rsidRPr="002C794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% (celková hodnota dlouhodobých závazků činila Kč. 0,00),</w:t>
            </w:r>
          </w:p>
          <w:p w:rsidR="006E49CD" w:rsidRPr="002C7946" w:rsidRDefault="006E49CD" w:rsidP="006E4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C794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- podíl zastaveného majetku na celkovém majetku územního celku činil 0,00%.</w:t>
            </w:r>
          </w:p>
          <w:p w:rsidR="006E49CD" w:rsidRDefault="006E49CD" w:rsidP="006E49CD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 w:rsidRPr="002C794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viz. </w:t>
            </w:r>
            <w:proofErr w:type="gramStart"/>
            <w:r w:rsidRPr="002C794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příloha</w:t>
            </w:r>
            <w:proofErr w:type="gramEnd"/>
            <w:r w:rsidRPr="002C794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č. 1</w:t>
            </w:r>
          </w:p>
        </w:tc>
      </w:tr>
      <w:tr w:rsidR="002334F0">
        <w:trPr>
          <w:cantSplit/>
        </w:trPr>
        <w:tc>
          <w:tcPr>
            <w:tcW w:w="10772" w:type="dxa"/>
            <w:gridSpan w:val="3"/>
          </w:tcPr>
          <w:p w:rsidR="002334F0" w:rsidRDefault="002334F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2334F0">
        <w:trPr>
          <w:cantSplit/>
        </w:trPr>
        <w:tc>
          <w:tcPr>
            <w:tcW w:w="10772" w:type="dxa"/>
            <w:gridSpan w:val="3"/>
          </w:tcPr>
          <w:p w:rsidR="002334F0" w:rsidRDefault="002334F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2334F0">
        <w:trPr>
          <w:cantSplit/>
        </w:trPr>
        <w:tc>
          <w:tcPr>
            <w:tcW w:w="10772" w:type="dxa"/>
            <w:gridSpan w:val="3"/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X. FINANČNÍ HOSPODAŘENÍ ZŘÍZENÝCH PRÁVNICKÝCH OSOB A HOSPODAŘENÍ S JEJICH MAJETKEM</w:t>
            </w:r>
          </w:p>
        </w:tc>
      </w:tr>
      <w:tr w:rsidR="002334F0">
        <w:trPr>
          <w:cantSplit/>
        </w:trPr>
        <w:tc>
          <w:tcPr>
            <w:tcW w:w="10772" w:type="dxa"/>
            <w:gridSpan w:val="3"/>
          </w:tcPr>
          <w:p w:rsidR="002334F0" w:rsidRDefault="00C212B4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XI. OSTATNÍ DOPLŇUJÍCÍ ÚDAJE</w:t>
            </w:r>
          </w:p>
        </w:tc>
      </w:tr>
      <w:tr w:rsidR="002334F0">
        <w:trPr>
          <w:cantSplit/>
        </w:trPr>
        <w:tc>
          <w:tcPr>
            <w:tcW w:w="10772" w:type="dxa"/>
            <w:gridSpan w:val="3"/>
          </w:tcPr>
          <w:p w:rsidR="006E49CD" w:rsidRPr="00233991" w:rsidRDefault="006E49CD" w:rsidP="006E4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Obec Svatoňovice hospodařila v roce 20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  <w:r w:rsidR="00C212B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dle schváleného rozpočtu na rok 20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  <w:r w:rsidR="00C212B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, viz příloha </w:t>
            </w:r>
            <w:proofErr w:type="gramStart"/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č.2..</w:t>
            </w:r>
            <w:proofErr w:type="gramEnd"/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Bylo přijato </w:t>
            </w:r>
            <w:r w:rsidR="00C212B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rozpočtových opatření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schválen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ých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starostou obce, j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emuž byla tato pravomoc svěřena. Zastupitelstvo obce bylo o starostou přijatých opatřeních informováno na zasedání. </w:t>
            </w:r>
          </w:p>
          <w:p w:rsidR="006E49CD" w:rsidRPr="00233991" w:rsidRDefault="006E49CD" w:rsidP="006E4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6E49CD" w:rsidRPr="00233991" w:rsidRDefault="006E49CD" w:rsidP="006E4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Rozpočtové hospodaření obce pro rok 20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  <w:r w:rsidR="00C212B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je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přebytkové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ve </w:t>
            </w:r>
            <w:proofErr w:type="gramStart"/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výši 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1.</w:t>
            </w:r>
            <w:r w:rsidR="002A412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374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.0</w:t>
            </w:r>
            <w:r w:rsidR="002A412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83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,</w:t>
            </w:r>
            <w:r w:rsidR="002A412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82</w:t>
            </w:r>
            <w:proofErr w:type="gramEnd"/>
            <w:r w:rsidRPr="0011164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Kč.</w:t>
            </w:r>
          </w:p>
          <w:p w:rsidR="006E49CD" w:rsidRPr="00233991" w:rsidRDefault="006E49CD" w:rsidP="006E4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6E49CD" w:rsidRPr="00233991" w:rsidRDefault="006E49CD" w:rsidP="006E4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Zůstatek na běžném účtu k 31. 12. 20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  <w:r w:rsidR="002A412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činil </w:t>
            </w:r>
            <w:r w:rsidR="002A412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5.678.689,10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Kč.</w:t>
            </w:r>
          </w:p>
          <w:p w:rsidR="006E49CD" w:rsidRPr="00233991" w:rsidRDefault="006E49CD" w:rsidP="006E4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6E49CD" w:rsidRPr="00233991" w:rsidRDefault="006E49CD" w:rsidP="006E4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Obec S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vatoňovice obdržela v roce 202</w:t>
            </w:r>
            <w:r w:rsidR="002A412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příspěvek na vytvoření pracovních příležitostí v rámci veřejně prospěšných prací financovaného ze státního rozpočtu, kter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ý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j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poskytován na základě vykonaných prací ve výši </w:t>
            </w:r>
            <w:r w:rsidR="00A73C4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192.144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,- Kč a z toho </w:t>
            </w:r>
            <w:r w:rsidR="00A73C4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79.202,71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 financovaných z evropských fondů,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ú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čelové dotace spojené s volbami </w:t>
            </w:r>
            <w:r w:rsidR="00A73C4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prezidenta republiky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ve výši </w:t>
            </w:r>
            <w:r w:rsidR="00A73C4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38 6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,- Kč byly čerpány ve výši </w:t>
            </w:r>
            <w:r w:rsidR="00A73C4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33.778,- </w:t>
            </w:r>
            <w:proofErr w:type="gramStart"/>
            <w:r w:rsidR="00A73C4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Kč a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A73C4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finanční</w:t>
            </w:r>
            <w:proofErr w:type="gramEnd"/>
            <w:r w:rsidR="00A73C4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příspěvek na obnovu lesních porostů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ve výši </w:t>
            </w:r>
            <w:r w:rsidR="00A73C4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31.300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,- Kč</w:t>
            </w:r>
            <w:r w:rsidR="00A73C4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:rsidR="006E49CD" w:rsidRDefault="006E49CD" w:rsidP="006E49CD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Tabulka přijatých dotací a jejich čerpání je uvedena v příloze Závěrečného účtu pro rok 20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  <w:r w:rsidR="00A73C4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viz příloha č. 3.</w:t>
            </w:r>
          </w:p>
          <w:p w:rsidR="006E49CD" w:rsidRDefault="006E49CD" w:rsidP="006E4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6E49CD" w:rsidRPr="00233991" w:rsidRDefault="006E49CD" w:rsidP="006E4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Přehled plnění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a čerpání rozpočtu od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01.01.202</w:t>
            </w:r>
            <w:r w:rsidR="00A73C4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</w:t>
            </w:r>
            <w:proofErr w:type="gramEnd"/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do 31.12.20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  <w:r w:rsidR="00A73C4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, viz příloha č. 4.</w:t>
            </w:r>
          </w:p>
          <w:p w:rsidR="006E49CD" w:rsidRPr="00233991" w:rsidRDefault="006E49CD" w:rsidP="006E4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6E49CD" w:rsidRPr="00233991" w:rsidRDefault="006E49CD" w:rsidP="006E4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Inventarizace majetku byla provedena ke dni </w:t>
            </w:r>
            <w:proofErr w:type="gramStart"/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31.12.20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  <w:r w:rsidR="00A73C4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</w:t>
            </w:r>
            <w:proofErr w:type="gramEnd"/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 Je zanesena v účetnictví a Invent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arizační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zpráva je přílohou č. 5. Závěrečného účtu hospodaření za rok 20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  <w:r w:rsidR="00A73C4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</w:t>
            </w:r>
          </w:p>
          <w:p w:rsidR="006E49CD" w:rsidRPr="00233991" w:rsidRDefault="006E49CD" w:rsidP="006E4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6E49CD" w:rsidRPr="00233991" w:rsidRDefault="006E49CD" w:rsidP="006E4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Obec Svatoňovice obhospodařuje </w:t>
            </w:r>
            <w:smartTag w:uri="urn:schemas-microsoft-com:office:smarttags" w:element="metricconverter">
              <w:smartTagPr>
                <w:attr w:name="ProductID" w:val="1.492.748 m2"/>
              </w:smartTagPr>
              <w:r w:rsidRPr="00233991">
                <w:rPr>
                  <w:rFonts w:ascii="Arial" w:hAnsi="Arial" w:cs="Arial"/>
                  <w:i/>
                  <w:iCs/>
                  <w:color w:val="000000"/>
                  <w:sz w:val="18"/>
                  <w:szCs w:val="18"/>
                </w:rPr>
                <w:t>1.492.748 m2</w:t>
              </w:r>
            </w:smartTag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lesních pozemků s lesním porostem. Průměrná hodnota dřeva na m</w:t>
            </w:r>
            <w:r w:rsidRPr="00464DC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vertAlign w:val="superscript"/>
              </w:rPr>
              <w:t>2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činí 57,-- Kč.</w:t>
            </w:r>
          </w:p>
          <w:p w:rsidR="006E49CD" w:rsidRPr="00233991" w:rsidRDefault="006E49CD" w:rsidP="006E4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Výše oceněných lesních porostů je 85.086.636,-- Kč.</w:t>
            </w:r>
          </w:p>
          <w:p w:rsidR="006E49CD" w:rsidRPr="00233991" w:rsidRDefault="006E49CD" w:rsidP="006E4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6E49CD" w:rsidRPr="00233991" w:rsidRDefault="006E49CD" w:rsidP="006E4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6E49CD" w:rsidRPr="00233991" w:rsidRDefault="006E49CD" w:rsidP="006E4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Přílohy závěrečného účtu hospodaření obce Svatoňovice za rok 20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  <w:r w:rsidR="00A73C4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</w:t>
            </w:r>
          </w:p>
          <w:p w:rsidR="006E49CD" w:rsidRPr="00233991" w:rsidRDefault="006E49CD" w:rsidP="006E4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1) Zpráva o výsledku přezkoumání hospodaření obce Svatoňovice za rok 20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  <w:r w:rsidR="00A73C4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</w:t>
            </w:r>
          </w:p>
          <w:p w:rsidR="006E49CD" w:rsidRPr="00233991" w:rsidRDefault="006E49CD" w:rsidP="006E4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2) Schválený rozpočet na rok 20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  <w:r w:rsidR="00B35CF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</w:t>
            </w:r>
          </w:p>
          <w:p w:rsidR="006E49CD" w:rsidRPr="00233991" w:rsidRDefault="006E49CD" w:rsidP="006E4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3) Tabulka přijatých dotací a jejich čerpání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rok 202</w:t>
            </w:r>
            <w:r w:rsidR="00A73C4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</w:t>
            </w:r>
          </w:p>
          <w:p w:rsidR="006E49CD" w:rsidRPr="00233991" w:rsidRDefault="006E49CD" w:rsidP="006E4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4) Výkaz pro hodnocení plnění rozpočtu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k 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31.12.202</w:t>
            </w:r>
            <w:r w:rsidR="00A73C4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</w:t>
            </w:r>
            <w:proofErr w:type="gramEnd"/>
          </w:p>
          <w:p w:rsidR="006E49CD" w:rsidRPr="00233991" w:rsidRDefault="006E49CD" w:rsidP="006E4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5) Invent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arizační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zpráva o majetku obce k </w:t>
            </w:r>
            <w:proofErr w:type="gramStart"/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31.12.20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  <w:r w:rsidR="00A73C4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</w:t>
            </w:r>
            <w:proofErr w:type="gramEnd"/>
          </w:p>
          <w:p w:rsidR="006E49CD" w:rsidRPr="00233991" w:rsidRDefault="006E49CD" w:rsidP="006E4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6) Rozvaha-bilance, Výkaz zisku a ztráty, Příloha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 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31.12.202</w:t>
            </w:r>
            <w:r w:rsidR="00A73C4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</w:t>
            </w:r>
            <w:proofErr w:type="gramEnd"/>
          </w:p>
          <w:p w:rsidR="006E49CD" w:rsidRPr="00233991" w:rsidRDefault="006E49CD" w:rsidP="006E4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6E49CD" w:rsidRPr="00233991" w:rsidRDefault="006E49CD" w:rsidP="006E4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Přílohy jsou vyvěšeny na úředních deskách obce a jsou taktéž k nahlédnutí na Obecním úřadě obce Svatoňovice.</w:t>
            </w:r>
          </w:p>
          <w:p w:rsidR="006E49CD" w:rsidRPr="00233991" w:rsidRDefault="006E49CD" w:rsidP="006E4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6E49CD" w:rsidRPr="00233991" w:rsidRDefault="006E49CD" w:rsidP="006E4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Zpracovala : Milena</w:t>
            </w:r>
            <w:proofErr w:type="gramEnd"/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Kazdová</w:t>
            </w:r>
          </w:p>
          <w:p w:rsidR="006E49CD" w:rsidRPr="00233991" w:rsidRDefault="006E49CD" w:rsidP="006E4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2334F0" w:rsidRDefault="006E49CD" w:rsidP="0048277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 xml:space="preserve">Návrh </w:t>
            </w:r>
            <w:r w:rsidRPr="00370A9C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Závěrečn</w:t>
            </w:r>
            <w:r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 xml:space="preserve">ého </w:t>
            </w:r>
            <w:r w:rsidRPr="00370A9C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úč</w:t>
            </w:r>
            <w:r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 xml:space="preserve">tu </w:t>
            </w:r>
            <w:r w:rsidRPr="00370A9C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 xml:space="preserve">hospodaření </w:t>
            </w:r>
            <w:r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bude</w:t>
            </w:r>
            <w:r w:rsidRPr="00370A9C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 xml:space="preserve">předložen ke </w:t>
            </w:r>
            <w:r w:rsidRPr="00370A9C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schválen</w:t>
            </w:r>
            <w:r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í</w:t>
            </w:r>
            <w:r w:rsidRPr="00370A9C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 xml:space="preserve"> na </w:t>
            </w:r>
            <w:r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 xml:space="preserve">2. </w:t>
            </w:r>
            <w:r w:rsidRPr="00370A9C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Zasedání zastupitelstva obce Svatoňovice</w:t>
            </w:r>
            <w:r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 xml:space="preserve"> dne </w:t>
            </w:r>
            <w:r w:rsidR="00482776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……………………</w:t>
            </w:r>
          </w:p>
        </w:tc>
      </w:tr>
      <w:tr w:rsidR="002334F0">
        <w:trPr>
          <w:cantSplit/>
        </w:trPr>
        <w:tc>
          <w:tcPr>
            <w:tcW w:w="10772" w:type="dxa"/>
            <w:gridSpan w:val="3"/>
          </w:tcPr>
          <w:p w:rsidR="002334F0" w:rsidRDefault="002334F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2334F0">
        <w:trPr>
          <w:cantSplit/>
        </w:trPr>
        <w:tc>
          <w:tcPr>
            <w:tcW w:w="10772" w:type="dxa"/>
            <w:gridSpan w:val="3"/>
          </w:tcPr>
          <w:p w:rsidR="002334F0" w:rsidRDefault="002334F0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bookmarkStart w:id="0" w:name="_GoBack"/>
            <w:bookmarkEnd w:id="0"/>
          </w:p>
        </w:tc>
      </w:tr>
      <w:tr w:rsidR="002334F0">
        <w:trPr>
          <w:cantSplit/>
        </w:trPr>
        <w:tc>
          <w:tcPr>
            <w:tcW w:w="3016" w:type="dxa"/>
            <w:gridSpan w:val="2"/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Razítko účetní jednotky</w:t>
            </w:r>
          </w:p>
        </w:tc>
        <w:tc>
          <w:tcPr>
            <w:tcW w:w="7756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2334F0" w:rsidRDefault="002334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334F0">
        <w:trPr>
          <w:cantSplit/>
        </w:trPr>
        <w:tc>
          <w:tcPr>
            <w:tcW w:w="3016" w:type="dxa"/>
            <w:gridSpan w:val="2"/>
          </w:tcPr>
          <w:p w:rsidR="002334F0" w:rsidRDefault="002334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6" w:type="dxa"/>
            <w:tcBorders>
              <w:left w:val="single" w:sz="0" w:space="0" w:color="auto"/>
              <w:right w:val="single" w:sz="0" w:space="0" w:color="auto"/>
            </w:tcBorders>
          </w:tcPr>
          <w:p w:rsidR="002334F0" w:rsidRDefault="002334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334F0">
        <w:trPr>
          <w:cantSplit/>
        </w:trPr>
        <w:tc>
          <w:tcPr>
            <w:tcW w:w="3016" w:type="dxa"/>
            <w:gridSpan w:val="2"/>
          </w:tcPr>
          <w:p w:rsidR="002334F0" w:rsidRDefault="002334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6" w:type="dxa"/>
            <w:tcBorders>
              <w:left w:val="single" w:sz="0" w:space="0" w:color="auto"/>
              <w:right w:val="single" w:sz="0" w:space="0" w:color="auto"/>
            </w:tcBorders>
          </w:tcPr>
          <w:p w:rsidR="002334F0" w:rsidRDefault="002334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334F0">
        <w:trPr>
          <w:cantSplit/>
        </w:trPr>
        <w:tc>
          <w:tcPr>
            <w:tcW w:w="3016" w:type="dxa"/>
            <w:gridSpan w:val="2"/>
          </w:tcPr>
          <w:p w:rsidR="002334F0" w:rsidRDefault="002334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6" w:type="dxa"/>
            <w:tcBorders>
              <w:left w:val="single" w:sz="0" w:space="0" w:color="auto"/>
              <w:right w:val="single" w:sz="0" w:space="0" w:color="auto"/>
            </w:tcBorders>
          </w:tcPr>
          <w:p w:rsidR="002334F0" w:rsidRDefault="002334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334F0">
        <w:trPr>
          <w:cantSplit/>
        </w:trPr>
        <w:tc>
          <w:tcPr>
            <w:tcW w:w="3016" w:type="dxa"/>
            <w:gridSpan w:val="2"/>
          </w:tcPr>
          <w:p w:rsidR="002334F0" w:rsidRDefault="002334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6" w:type="dxa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334F0" w:rsidRDefault="002334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334F0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2334F0" w:rsidRDefault="002334F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334F0">
        <w:trPr>
          <w:cantSplit/>
        </w:trPr>
        <w:tc>
          <w:tcPr>
            <w:tcW w:w="3016" w:type="dxa"/>
            <w:gridSpan w:val="2"/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Osoba odpovědná za účetnictví</w:t>
            </w:r>
          </w:p>
        </w:tc>
        <w:tc>
          <w:tcPr>
            <w:tcW w:w="7756" w:type="dxa"/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Kazdová Milena</w:t>
            </w:r>
          </w:p>
        </w:tc>
      </w:tr>
      <w:tr w:rsidR="002334F0">
        <w:trPr>
          <w:cantSplit/>
        </w:trPr>
        <w:tc>
          <w:tcPr>
            <w:tcW w:w="538" w:type="dxa"/>
          </w:tcPr>
          <w:p w:rsidR="002334F0" w:rsidRDefault="002334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8" w:type="dxa"/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osoby odpovědné za správnost údajů</w:t>
            </w:r>
          </w:p>
        </w:tc>
        <w:tc>
          <w:tcPr>
            <w:tcW w:w="775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334F0" w:rsidRDefault="002334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334F0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2334F0" w:rsidRDefault="002334F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334F0">
        <w:trPr>
          <w:cantSplit/>
        </w:trPr>
        <w:tc>
          <w:tcPr>
            <w:tcW w:w="3016" w:type="dxa"/>
            <w:gridSpan w:val="2"/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Osoba odpovědná za rozpočet</w:t>
            </w:r>
          </w:p>
        </w:tc>
        <w:tc>
          <w:tcPr>
            <w:tcW w:w="7756" w:type="dxa"/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Kazdová Milena</w:t>
            </w:r>
          </w:p>
        </w:tc>
      </w:tr>
      <w:tr w:rsidR="002334F0">
        <w:trPr>
          <w:cantSplit/>
        </w:trPr>
        <w:tc>
          <w:tcPr>
            <w:tcW w:w="538" w:type="dxa"/>
          </w:tcPr>
          <w:p w:rsidR="002334F0" w:rsidRDefault="002334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8" w:type="dxa"/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osoby odpovědné za správnost údajů</w:t>
            </w:r>
          </w:p>
        </w:tc>
        <w:tc>
          <w:tcPr>
            <w:tcW w:w="775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334F0" w:rsidRDefault="002334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334F0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2334F0" w:rsidRDefault="002334F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334F0">
        <w:trPr>
          <w:cantSplit/>
        </w:trPr>
        <w:tc>
          <w:tcPr>
            <w:tcW w:w="3016" w:type="dxa"/>
            <w:gridSpan w:val="2"/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Statutární zástupce</w:t>
            </w:r>
          </w:p>
        </w:tc>
        <w:tc>
          <w:tcPr>
            <w:tcW w:w="7756" w:type="dxa"/>
          </w:tcPr>
          <w:p w:rsidR="002334F0" w:rsidRDefault="00C212B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Blanka Valová</w:t>
            </w:r>
          </w:p>
        </w:tc>
      </w:tr>
      <w:tr w:rsidR="002334F0">
        <w:trPr>
          <w:cantSplit/>
        </w:trPr>
        <w:tc>
          <w:tcPr>
            <w:tcW w:w="538" w:type="dxa"/>
          </w:tcPr>
          <w:p w:rsidR="002334F0" w:rsidRDefault="002334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8" w:type="dxa"/>
          </w:tcPr>
          <w:p w:rsidR="002334F0" w:rsidRDefault="00C212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statutárního zástupce</w:t>
            </w:r>
          </w:p>
        </w:tc>
        <w:tc>
          <w:tcPr>
            <w:tcW w:w="775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334F0" w:rsidRDefault="002334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C212B4" w:rsidRDefault="00C212B4" w:rsidP="00B02D47"/>
    <w:sectPr w:rsidR="00C212B4" w:rsidSect="00B02D47">
      <w:headerReference w:type="default" r:id="rId94"/>
      <w:footerReference w:type="default" r:id="rId95"/>
      <w:headerReference w:type="first" r:id="rId96"/>
      <w:footerReference w:type="first" r:id="rId97"/>
      <w:type w:val="continuous"/>
      <w:pgSz w:w="11906" w:h="16838"/>
      <w:pgMar w:top="566" w:right="568" w:bottom="2127" w:left="566" w:header="566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84C" w:rsidRDefault="00BF284C">
      <w:pPr>
        <w:spacing w:after="0" w:line="240" w:lineRule="auto"/>
      </w:pPr>
      <w:r>
        <w:separator/>
      </w:r>
    </w:p>
  </w:endnote>
  <w:endnote w:type="continuationSeparator" w:id="0">
    <w:p w:rsidR="00BF284C" w:rsidRDefault="00BF2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C212B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09.05.2024 14h29m27s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B02D47">
            <w:rPr>
              <w:rFonts w:ascii="Arial" w:hAnsi="Arial"/>
              <w:i/>
              <w:sz w:val="14"/>
            </w:rPr>
            <w:fldChar w:fldCharType="separate"/>
          </w:r>
          <w:r w:rsidR="00B02D47">
            <w:rPr>
              <w:rFonts w:ascii="Arial" w:hAnsi="Arial"/>
              <w:i/>
              <w:noProof/>
              <w:sz w:val="14"/>
            </w:rPr>
            <w:t>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C212B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09.05.2024 14h29m27s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B02D47">
            <w:rPr>
              <w:rFonts w:ascii="Arial" w:hAnsi="Arial"/>
              <w:i/>
              <w:sz w:val="14"/>
            </w:rPr>
            <w:fldChar w:fldCharType="separate"/>
          </w:r>
          <w:r w:rsidR="00B02D47">
            <w:rPr>
              <w:rFonts w:ascii="Arial" w:hAnsi="Arial"/>
              <w:i/>
              <w:noProof/>
              <w:sz w:val="14"/>
            </w:rPr>
            <w:t>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C212B4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09.05.2024 14h29m27s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02D47"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02D47">
            <w:rPr>
              <w:rFonts w:ascii="Arial" w:hAnsi="Arial"/>
              <w:i/>
              <w:noProof/>
              <w:sz w:val="14"/>
            </w:rPr>
            <w:t>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C212B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09.05.2024 14h29m27s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B02D47">
            <w:rPr>
              <w:rFonts w:ascii="Arial" w:hAnsi="Arial"/>
              <w:i/>
              <w:sz w:val="14"/>
            </w:rPr>
            <w:fldChar w:fldCharType="separate"/>
          </w:r>
          <w:r w:rsidR="00B02D47">
            <w:rPr>
              <w:rFonts w:ascii="Arial" w:hAnsi="Arial"/>
              <w:i/>
              <w:noProof/>
              <w:sz w:val="14"/>
            </w:rPr>
            <w:t>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C212B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09.05.2024 14h29m27s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B02D47">
            <w:rPr>
              <w:rFonts w:ascii="Arial" w:hAnsi="Arial"/>
              <w:i/>
              <w:sz w:val="14"/>
            </w:rPr>
            <w:fldChar w:fldCharType="separate"/>
          </w:r>
          <w:r w:rsidR="00B02D47">
            <w:rPr>
              <w:rFonts w:ascii="Arial" w:hAnsi="Arial"/>
              <w:i/>
              <w:noProof/>
              <w:sz w:val="14"/>
            </w:rPr>
            <w:t>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C212B4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09.05.2024 14h29m27s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02D47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02D47">
            <w:rPr>
              <w:rFonts w:ascii="Arial" w:hAnsi="Arial"/>
              <w:i/>
              <w:noProof/>
              <w:sz w:val="14"/>
            </w:rPr>
            <w:t>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C212B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09.05.2024 14h29m27s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B02D47">
            <w:rPr>
              <w:rFonts w:ascii="Arial" w:hAnsi="Arial"/>
              <w:i/>
              <w:sz w:val="14"/>
            </w:rPr>
            <w:fldChar w:fldCharType="separate"/>
          </w:r>
          <w:r w:rsidR="00B02D47">
            <w:rPr>
              <w:rFonts w:ascii="Arial" w:hAnsi="Arial"/>
              <w:i/>
              <w:noProof/>
              <w:sz w:val="14"/>
            </w:rPr>
            <w:t>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C212B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09.05.2024 14h29m27s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B02D47">
            <w:rPr>
              <w:rFonts w:ascii="Arial" w:hAnsi="Arial"/>
              <w:i/>
              <w:sz w:val="14"/>
            </w:rPr>
            <w:fldChar w:fldCharType="separate"/>
          </w:r>
          <w:r w:rsidR="00B02D47">
            <w:rPr>
              <w:rFonts w:ascii="Arial" w:hAnsi="Arial"/>
              <w:i/>
              <w:noProof/>
              <w:sz w:val="14"/>
            </w:rPr>
            <w:t>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C212B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09.05.2024 14h29m27s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B02D47">
            <w:rPr>
              <w:rFonts w:ascii="Arial" w:hAnsi="Arial"/>
              <w:i/>
              <w:sz w:val="14"/>
            </w:rPr>
            <w:fldChar w:fldCharType="separate"/>
          </w:r>
          <w:r w:rsidR="00B02D47">
            <w:rPr>
              <w:rFonts w:ascii="Arial" w:hAnsi="Arial"/>
              <w:i/>
              <w:noProof/>
              <w:sz w:val="14"/>
            </w:rPr>
            <w:t>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C212B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09.05.2024 14h29m27s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B02D47">
            <w:rPr>
              <w:rFonts w:ascii="Arial" w:hAnsi="Arial"/>
              <w:i/>
              <w:sz w:val="14"/>
            </w:rPr>
            <w:fldChar w:fldCharType="separate"/>
          </w:r>
          <w:r w:rsidR="00B02D47">
            <w:rPr>
              <w:rFonts w:ascii="Arial" w:hAnsi="Arial"/>
              <w:i/>
              <w:noProof/>
              <w:sz w:val="14"/>
            </w:rPr>
            <w:t>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C212B4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09.05.2024 14h29m27s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02D47">
            <w:rPr>
              <w:rFonts w:ascii="Arial" w:hAnsi="Arial"/>
              <w:i/>
              <w:noProof/>
              <w:sz w:val="14"/>
            </w:rPr>
            <w:t>5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02D47">
            <w:rPr>
              <w:rFonts w:ascii="Arial" w:hAnsi="Arial"/>
              <w:i/>
              <w:noProof/>
              <w:sz w:val="14"/>
            </w:rPr>
            <w:t>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C212B4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09.05.2024 14h29m27s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02D47">
            <w:rPr>
              <w:rFonts w:ascii="Arial" w:hAnsi="Arial"/>
              <w:i/>
              <w:noProof/>
              <w:sz w:val="14"/>
            </w:rPr>
            <w:t>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02D47">
            <w:rPr>
              <w:rFonts w:ascii="Arial" w:hAnsi="Arial"/>
              <w:i/>
              <w:noProof/>
              <w:sz w:val="14"/>
            </w:rPr>
            <w:t>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C212B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09.05.2024 14h29m27s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B02D47">
            <w:rPr>
              <w:rFonts w:ascii="Arial" w:hAnsi="Arial"/>
              <w:i/>
              <w:sz w:val="14"/>
            </w:rPr>
            <w:fldChar w:fldCharType="separate"/>
          </w:r>
          <w:r w:rsidR="00B02D47">
            <w:rPr>
              <w:rFonts w:ascii="Arial" w:hAnsi="Arial"/>
              <w:i/>
              <w:noProof/>
              <w:sz w:val="14"/>
            </w:rPr>
            <w:t>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C212B4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09.05.2024 14h29m27s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02D47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02D47">
            <w:rPr>
              <w:rFonts w:ascii="Arial" w:hAnsi="Arial"/>
              <w:i/>
              <w:noProof/>
              <w:sz w:val="14"/>
            </w:rPr>
            <w:t>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C212B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09.05.2024 14h29m27s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B02D47">
            <w:rPr>
              <w:rFonts w:ascii="Arial" w:hAnsi="Arial"/>
              <w:i/>
              <w:sz w:val="14"/>
            </w:rPr>
            <w:fldChar w:fldCharType="separate"/>
          </w:r>
          <w:r w:rsidR="00B02D47">
            <w:rPr>
              <w:rFonts w:ascii="Arial" w:hAnsi="Arial"/>
              <w:i/>
              <w:noProof/>
              <w:sz w:val="14"/>
            </w:rPr>
            <w:t>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C212B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09.05.2024 14h29m27s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B02D47">
            <w:rPr>
              <w:rFonts w:ascii="Arial" w:hAnsi="Arial"/>
              <w:i/>
              <w:sz w:val="14"/>
            </w:rPr>
            <w:fldChar w:fldCharType="separate"/>
          </w:r>
          <w:r w:rsidR="00B02D47">
            <w:rPr>
              <w:rFonts w:ascii="Arial" w:hAnsi="Arial"/>
              <w:i/>
              <w:noProof/>
              <w:sz w:val="14"/>
            </w:rPr>
            <w:t>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C212B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09.05.2024 14h29m27s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B02D47">
            <w:rPr>
              <w:rFonts w:ascii="Arial" w:hAnsi="Arial"/>
              <w:i/>
              <w:sz w:val="14"/>
            </w:rPr>
            <w:fldChar w:fldCharType="separate"/>
          </w:r>
          <w:r w:rsidR="00B02D47">
            <w:rPr>
              <w:rFonts w:ascii="Arial" w:hAnsi="Arial"/>
              <w:i/>
              <w:noProof/>
              <w:sz w:val="14"/>
            </w:rPr>
            <w:t>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C212B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09.05.2024 14h29m27s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B02D47">
            <w:rPr>
              <w:rFonts w:ascii="Arial" w:hAnsi="Arial"/>
              <w:i/>
              <w:sz w:val="14"/>
            </w:rPr>
            <w:fldChar w:fldCharType="separate"/>
          </w:r>
          <w:r w:rsidR="00B02D47">
            <w:rPr>
              <w:rFonts w:ascii="Arial" w:hAnsi="Arial"/>
              <w:i/>
              <w:noProof/>
              <w:sz w:val="14"/>
            </w:rPr>
            <w:t>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C212B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09.05.2024 14h29m27s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B02D47">
            <w:rPr>
              <w:rFonts w:ascii="Arial" w:hAnsi="Arial"/>
              <w:i/>
              <w:sz w:val="14"/>
            </w:rPr>
            <w:fldChar w:fldCharType="separate"/>
          </w:r>
          <w:r w:rsidR="00B02D47">
            <w:rPr>
              <w:rFonts w:ascii="Arial" w:hAnsi="Arial"/>
              <w:i/>
              <w:noProof/>
              <w:sz w:val="14"/>
            </w:rPr>
            <w:t>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C212B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09.05.2024 14h29m27s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B02D47">
            <w:rPr>
              <w:rFonts w:ascii="Arial" w:hAnsi="Arial"/>
              <w:i/>
              <w:sz w:val="14"/>
            </w:rPr>
            <w:fldChar w:fldCharType="separate"/>
          </w:r>
          <w:r w:rsidR="00B02D47">
            <w:rPr>
              <w:rFonts w:ascii="Arial" w:hAnsi="Arial"/>
              <w:i/>
              <w:noProof/>
              <w:sz w:val="14"/>
            </w:rPr>
            <w:t>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C212B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09.05.2024 14h29m27s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B02D47">
            <w:rPr>
              <w:rFonts w:ascii="Arial" w:hAnsi="Arial"/>
              <w:i/>
              <w:sz w:val="14"/>
            </w:rPr>
            <w:fldChar w:fldCharType="separate"/>
          </w:r>
          <w:r w:rsidR="00B02D47">
            <w:rPr>
              <w:rFonts w:ascii="Arial" w:hAnsi="Arial"/>
              <w:i/>
              <w:noProof/>
              <w:sz w:val="14"/>
            </w:rPr>
            <w:t>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C212B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09.05.2024 14h29m27s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B02D47">
            <w:rPr>
              <w:rFonts w:ascii="Arial" w:hAnsi="Arial"/>
              <w:i/>
              <w:sz w:val="14"/>
            </w:rPr>
            <w:fldChar w:fldCharType="separate"/>
          </w:r>
          <w:r w:rsidR="00B02D47">
            <w:rPr>
              <w:rFonts w:ascii="Arial" w:hAnsi="Arial"/>
              <w:i/>
              <w:noProof/>
              <w:sz w:val="14"/>
            </w:rPr>
            <w:t>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C212B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09.05.2024 14h29m27s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B02D47">
            <w:rPr>
              <w:rFonts w:ascii="Arial" w:hAnsi="Arial"/>
              <w:i/>
              <w:sz w:val="14"/>
            </w:rPr>
            <w:fldChar w:fldCharType="separate"/>
          </w:r>
          <w:r w:rsidR="00B02D47">
            <w:rPr>
              <w:rFonts w:ascii="Arial" w:hAnsi="Arial"/>
              <w:i/>
              <w:noProof/>
              <w:sz w:val="14"/>
            </w:rPr>
            <w:t>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C212B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09.05.2024 14h29m27s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B02D47">
            <w:rPr>
              <w:rFonts w:ascii="Arial" w:hAnsi="Arial"/>
              <w:i/>
              <w:sz w:val="14"/>
            </w:rPr>
            <w:fldChar w:fldCharType="separate"/>
          </w:r>
          <w:r w:rsidR="00B02D47">
            <w:rPr>
              <w:rFonts w:ascii="Arial" w:hAnsi="Arial"/>
              <w:i/>
              <w:noProof/>
              <w:sz w:val="14"/>
            </w:rPr>
            <w:t>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C212B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09.05.2024 14h29m27s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B02D47">
            <w:rPr>
              <w:rFonts w:ascii="Arial" w:hAnsi="Arial"/>
              <w:i/>
              <w:sz w:val="14"/>
            </w:rPr>
            <w:fldChar w:fldCharType="separate"/>
          </w:r>
          <w:r w:rsidR="00B02D47">
            <w:rPr>
              <w:rFonts w:ascii="Arial" w:hAnsi="Arial"/>
              <w:i/>
              <w:noProof/>
              <w:sz w:val="14"/>
            </w:rPr>
            <w:t>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C212B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09.05.2024 14h29m27s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B02D47">
            <w:rPr>
              <w:rFonts w:ascii="Arial" w:hAnsi="Arial"/>
              <w:i/>
              <w:sz w:val="14"/>
            </w:rPr>
            <w:fldChar w:fldCharType="separate"/>
          </w:r>
          <w:r w:rsidR="00B02D47">
            <w:rPr>
              <w:rFonts w:ascii="Arial" w:hAnsi="Arial"/>
              <w:i/>
              <w:noProof/>
              <w:sz w:val="14"/>
            </w:rPr>
            <w:t>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C212B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09.05.2024 14h29m27s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B02D47">
            <w:rPr>
              <w:rFonts w:ascii="Arial" w:hAnsi="Arial"/>
              <w:i/>
              <w:sz w:val="14"/>
            </w:rPr>
            <w:fldChar w:fldCharType="separate"/>
          </w:r>
          <w:r w:rsidR="00B02D47">
            <w:rPr>
              <w:rFonts w:ascii="Arial" w:hAnsi="Arial"/>
              <w:i/>
              <w:noProof/>
              <w:sz w:val="14"/>
            </w:rPr>
            <w:t>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C212B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09.05.2024 14h29m27s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B02D47">
            <w:rPr>
              <w:rFonts w:ascii="Arial" w:hAnsi="Arial"/>
              <w:i/>
              <w:sz w:val="14"/>
            </w:rPr>
            <w:fldChar w:fldCharType="separate"/>
          </w:r>
          <w:r w:rsidR="00B02D47">
            <w:rPr>
              <w:rFonts w:ascii="Arial" w:hAnsi="Arial"/>
              <w:i/>
              <w:noProof/>
              <w:sz w:val="14"/>
            </w:rPr>
            <w:t>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C212B4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09.05.2024 14h29m27s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02D47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02D47">
            <w:rPr>
              <w:rFonts w:ascii="Arial" w:hAnsi="Arial"/>
              <w:i/>
              <w:noProof/>
              <w:sz w:val="14"/>
            </w:rPr>
            <w:t>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C212B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09.05.2024 14h29m27s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B02D47">
            <w:rPr>
              <w:rFonts w:ascii="Arial" w:hAnsi="Arial"/>
              <w:i/>
              <w:sz w:val="14"/>
            </w:rPr>
            <w:fldChar w:fldCharType="separate"/>
          </w:r>
          <w:r w:rsidR="00B02D47">
            <w:rPr>
              <w:rFonts w:ascii="Arial" w:hAnsi="Arial"/>
              <w:i/>
              <w:noProof/>
              <w:sz w:val="14"/>
            </w:rPr>
            <w:t>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C212B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09.05.2024 14h29m27s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B02D47">
            <w:rPr>
              <w:rFonts w:ascii="Arial" w:hAnsi="Arial"/>
              <w:i/>
              <w:sz w:val="14"/>
            </w:rPr>
            <w:fldChar w:fldCharType="separate"/>
          </w:r>
          <w:r w:rsidR="00B02D47">
            <w:rPr>
              <w:rFonts w:ascii="Arial" w:hAnsi="Arial"/>
              <w:i/>
              <w:noProof/>
              <w:sz w:val="14"/>
            </w:rPr>
            <w:t>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C212B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09.05.2024 14h29m27s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B02D47">
            <w:rPr>
              <w:rFonts w:ascii="Arial" w:hAnsi="Arial"/>
              <w:i/>
              <w:sz w:val="14"/>
            </w:rPr>
            <w:fldChar w:fldCharType="separate"/>
          </w:r>
          <w:r w:rsidR="00B02D47">
            <w:rPr>
              <w:rFonts w:ascii="Arial" w:hAnsi="Arial"/>
              <w:i/>
              <w:noProof/>
              <w:sz w:val="14"/>
            </w:rPr>
            <w:t>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C212B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09.05.2024 14h29m27s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B02D47">
            <w:rPr>
              <w:rFonts w:ascii="Arial" w:hAnsi="Arial"/>
              <w:i/>
              <w:sz w:val="14"/>
            </w:rPr>
            <w:fldChar w:fldCharType="separate"/>
          </w:r>
          <w:r w:rsidR="00B02D47">
            <w:rPr>
              <w:rFonts w:ascii="Arial" w:hAnsi="Arial"/>
              <w:i/>
              <w:noProof/>
              <w:sz w:val="14"/>
            </w:rPr>
            <w:t>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C212B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09.05.2024 14h29m27s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B02D47">
            <w:rPr>
              <w:rFonts w:ascii="Arial" w:hAnsi="Arial"/>
              <w:i/>
              <w:sz w:val="14"/>
            </w:rPr>
            <w:fldChar w:fldCharType="separate"/>
          </w:r>
          <w:r w:rsidR="00B02D47">
            <w:rPr>
              <w:rFonts w:ascii="Arial" w:hAnsi="Arial"/>
              <w:i/>
              <w:noProof/>
              <w:sz w:val="14"/>
            </w:rPr>
            <w:t>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C212B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09.05.2024 14h29m27s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B02D47">
            <w:rPr>
              <w:rFonts w:ascii="Arial" w:hAnsi="Arial"/>
              <w:i/>
              <w:sz w:val="14"/>
            </w:rPr>
            <w:fldChar w:fldCharType="separate"/>
          </w:r>
          <w:r w:rsidR="00B02D47">
            <w:rPr>
              <w:rFonts w:ascii="Arial" w:hAnsi="Arial"/>
              <w:i/>
              <w:noProof/>
              <w:sz w:val="14"/>
            </w:rPr>
            <w:t>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C212B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09.05.2024 14h29m27s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B02D47">
            <w:rPr>
              <w:rFonts w:ascii="Arial" w:hAnsi="Arial"/>
              <w:i/>
              <w:sz w:val="14"/>
            </w:rPr>
            <w:fldChar w:fldCharType="separate"/>
          </w:r>
          <w:r w:rsidR="00B02D47">
            <w:rPr>
              <w:rFonts w:ascii="Arial" w:hAnsi="Arial"/>
              <w:i/>
              <w:noProof/>
              <w:sz w:val="14"/>
            </w:rPr>
            <w:t>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C212B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09.05.2024 14h29m27s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B02D47">
            <w:rPr>
              <w:rFonts w:ascii="Arial" w:hAnsi="Arial"/>
              <w:i/>
              <w:sz w:val="14"/>
            </w:rPr>
            <w:fldChar w:fldCharType="separate"/>
          </w:r>
          <w:r w:rsidR="00B02D47">
            <w:rPr>
              <w:rFonts w:ascii="Arial" w:hAnsi="Arial"/>
              <w:i/>
              <w:noProof/>
              <w:sz w:val="14"/>
            </w:rPr>
            <w:t>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C212B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09.05.2024 14h29m27s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B02D47">
            <w:rPr>
              <w:rFonts w:ascii="Arial" w:hAnsi="Arial"/>
              <w:i/>
              <w:sz w:val="14"/>
            </w:rPr>
            <w:fldChar w:fldCharType="separate"/>
          </w:r>
          <w:r w:rsidR="00B02D47">
            <w:rPr>
              <w:rFonts w:ascii="Arial" w:hAnsi="Arial"/>
              <w:i/>
              <w:noProof/>
              <w:sz w:val="14"/>
            </w:rPr>
            <w:t>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C212B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09.05.2024 14h29m27s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B02D47">
            <w:rPr>
              <w:rFonts w:ascii="Arial" w:hAnsi="Arial"/>
              <w:i/>
              <w:sz w:val="14"/>
            </w:rPr>
            <w:fldChar w:fldCharType="separate"/>
          </w:r>
          <w:r w:rsidR="00B02D47">
            <w:rPr>
              <w:rFonts w:ascii="Arial" w:hAnsi="Arial"/>
              <w:i/>
              <w:noProof/>
              <w:sz w:val="14"/>
            </w:rPr>
            <w:t>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C212B4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09.05.2024 14h29m27s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02D47"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02D47">
            <w:rPr>
              <w:rFonts w:ascii="Arial" w:hAnsi="Arial"/>
              <w:i/>
              <w:noProof/>
              <w:sz w:val="14"/>
            </w:rPr>
            <w:t>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C212B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09.05.2024 14h29m27s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B02D47">
            <w:rPr>
              <w:rFonts w:ascii="Arial" w:hAnsi="Arial"/>
              <w:i/>
              <w:sz w:val="14"/>
            </w:rPr>
            <w:fldChar w:fldCharType="separate"/>
          </w:r>
          <w:r w:rsidR="00B02D47">
            <w:rPr>
              <w:rFonts w:ascii="Arial" w:hAnsi="Arial"/>
              <w:i/>
              <w:noProof/>
              <w:sz w:val="14"/>
            </w:rPr>
            <w:t>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C212B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09.05.2024 14h29m27s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B02D47">
            <w:rPr>
              <w:rFonts w:ascii="Arial" w:hAnsi="Arial"/>
              <w:i/>
              <w:sz w:val="14"/>
            </w:rPr>
            <w:fldChar w:fldCharType="separate"/>
          </w:r>
          <w:r w:rsidR="00B02D47">
            <w:rPr>
              <w:rFonts w:ascii="Arial" w:hAnsi="Arial"/>
              <w:i/>
              <w:noProof/>
              <w:sz w:val="14"/>
            </w:rPr>
            <w:t>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C212B4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09.05.2024 14h29m27s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02D47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02D47">
            <w:rPr>
              <w:rFonts w:ascii="Arial" w:hAnsi="Arial"/>
              <w:i/>
              <w:noProof/>
              <w:sz w:val="14"/>
            </w:rPr>
            <w:t>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C212B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09.05.2024 14h29m27s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B02D47">
            <w:rPr>
              <w:rFonts w:ascii="Arial" w:hAnsi="Arial"/>
              <w:i/>
              <w:sz w:val="14"/>
            </w:rPr>
            <w:fldChar w:fldCharType="separate"/>
          </w:r>
          <w:r w:rsidR="00B02D47">
            <w:rPr>
              <w:rFonts w:ascii="Arial" w:hAnsi="Arial"/>
              <w:i/>
              <w:noProof/>
              <w:sz w:val="14"/>
            </w:rPr>
            <w:t>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C212B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09.05.2024 14h29m27s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B02D47">
            <w:rPr>
              <w:rFonts w:ascii="Arial" w:hAnsi="Arial"/>
              <w:i/>
              <w:sz w:val="14"/>
            </w:rPr>
            <w:fldChar w:fldCharType="separate"/>
          </w:r>
          <w:r w:rsidR="00B02D47">
            <w:rPr>
              <w:rFonts w:ascii="Arial" w:hAnsi="Arial"/>
              <w:i/>
              <w:noProof/>
              <w:sz w:val="14"/>
            </w:rPr>
            <w:t>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C212B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09.05.2024 14h29m27s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B02D47">
            <w:rPr>
              <w:rFonts w:ascii="Arial" w:hAnsi="Arial"/>
              <w:i/>
              <w:sz w:val="14"/>
            </w:rPr>
            <w:fldChar w:fldCharType="separate"/>
          </w:r>
          <w:r w:rsidR="00B02D47">
            <w:rPr>
              <w:rFonts w:ascii="Arial" w:hAnsi="Arial"/>
              <w:i/>
              <w:noProof/>
              <w:sz w:val="14"/>
            </w:rPr>
            <w:t>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84C" w:rsidRDefault="00BF284C">
      <w:pPr>
        <w:spacing w:after="0" w:line="240" w:lineRule="auto"/>
      </w:pPr>
      <w:r>
        <w:separator/>
      </w:r>
    </w:p>
  </w:footnote>
  <w:footnote w:type="continuationSeparator" w:id="0">
    <w:p w:rsidR="00BF284C" w:rsidRDefault="00BF2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4"/>
    </w:tblGrid>
    <w:tr w:rsidR="00C212B4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(23062023 / 01012023)</w:t>
          </w:r>
        </w:p>
      </w:tc>
    </w:tr>
  </w:tbl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2B4" w:rsidRDefault="00C212B4">
    <w:r>
      <w:cr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340"/>
      <w:gridCol w:w="1831"/>
      <w:gridCol w:w="1831"/>
      <w:gridCol w:w="1832"/>
    </w:tblGrid>
    <w:tr w:rsidR="00C212B4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8834" w:type="dxa"/>
          <w:gridSpan w:val="4"/>
          <w:tcBorders>
            <w:bottom w:val="single" w:sz="0" w:space="0" w:color="auto"/>
          </w:tcBorders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(23062023 / 01012023)</w:t>
          </w:r>
        </w:p>
      </w:tc>
    </w:tr>
    <w:tr w:rsidR="00C212B4">
      <w:trPr>
        <w:cantSplit/>
      </w:trPr>
      <w:tc>
        <w:tcPr>
          <w:tcW w:w="5278" w:type="dxa"/>
          <w:gridSpan w:val="2"/>
          <w:tcBorders>
            <w:top w:val="single" w:sz="0" w:space="0" w:color="auto"/>
          </w:tcBorders>
          <w:shd w:val="clear" w:color="auto" w:fill="E3E3E3"/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Detailní výpis položek dle druhového třídění rozpočtové skladby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C212B4">
      <w:trPr>
        <w:cantSplit/>
      </w:trPr>
      <w:tc>
        <w:tcPr>
          <w:tcW w:w="10772" w:type="dxa"/>
          <w:gridSpan w:val="5"/>
          <w:tcMar>
            <w:top w:w="4" w:type="dxa"/>
            <w:bottom w:w="4" w:type="dxa"/>
          </w:tcMar>
        </w:tcPr>
        <w:p w:rsidR="00C212B4" w:rsidRDefault="00C212B4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2B4" w:rsidRDefault="00C212B4">
    <w:r>
      <w:cr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4"/>
    </w:tblGrid>
    <w:tr w:rsidR="00C212B4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(23062023 / 01012023)</w:t>
          </w:r>
        </w:p>
      </w:tc>
    </w:tr>
  </w:tbl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2B4" w:rsidRDefault="00C212B4">
    <w:r>
      <w:cr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340"/>
      <w:gridCol w:w="1831"/>
      <w:gridCol w:w="1831"/>
      <w:gridCol w:w="1832"/>
    </w:tblGrid>
    <w:tr w:rsidR="00C212B4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gridSpan w:val="4"/>
          <w:tcBorders>
            <w:bottom w:val="single" w:sz="0" w:space="0" w:color="auto"/>
          </w:tcBorders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(23062023 / 01012023)</w:t>
          </w:r>
        </w:p>
      </w:tc>
    </w:tr>
    <w:tr w:rsidR="00C212B4">
      <w:trPr>
        <w:cantSplit/>
      </w:trPr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C212B4">
      <w:trPr>
        <w:cantSplit/>
      </w:trPr>
      <w:tc>
        <w:tcPr>
          <w:tcW w:w="0" w:type="auto"/>
          <w:gridSpan w:val="5"/>
          <w:tcMar>
            <w:top w:w="4" w:type="dxa"/>
            <w:bottom w:w="4" w:type="dxa"/>
          </w:tcMar>
        </w:tcPr>
        <w:p w:rsidR="00C212B4" w:rsidRDefault="00C212B4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2B4" w:rsidRDefault="00C212B4">
    <w:r>
      <w:cr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4"/>
    </w:tblGrid>
    <w:tr w:rsidR="00C212B4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(23062023 / 01012023)</w:t>
          </w:r>
        </w:p>
      </w:tc>
    </w:tr>
  </w:tbl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2B4" w:rsidRDefault="00C212B4">
    <w:r>
      <w:cr/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340"/>
      <w:gridCol w:w="1831"/>
      <w:gridCol w:w="1831"/>
      <w:gridCol w:w="1832"/>
    </w:tblGrid>
    <w:tr w:rsidR="00C212B4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8834" w:type="dxa"/>
          <w:gridSpan w:val="4"/>
          <w:tcBorders>
            <w:bottom w:val="single" w:sz="0" w:space="0" w:color="auto"/>
          </w:tcBorders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(23062023 / 01012023)</w:t>
          </w:r>
        </w:p>
      </w:tc>
    </w:tr>
    <w:tr w:rsidR="00C212B4">
      <w:trPr>
        <w:cantSplit/>
      </w:trPr>
      <w:tc>
        <w:tcPr>
          <w:tcW w:w="5278" w:type="dxa"/>
          <w:gridSpan w:val="2"/>
          <w:tcBorders>
            <w:top w:val="single" w:sz="0" w:space="0" w:color="auto"/>
          </w:tcBorders>
          <w:shd w:val="clear" w:color="auto" w:fill="E3E3E3"/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Detailní výpis položek dle druhového třídění rozpočtové skladby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C212B4">
      <w:trPr>
        <w:cantSplit/>
      </w:trPr>
      <w:tc>
        <w:tcPr>
          <w:tcW w:w="10772" w:type="dxa"/>
          <w:gridSpan w:val="5"/>
          <w:tcMar>
            <w:top w:w="4" w:type="dxa"/>
            <w:bottom w:w="4" w:type="dxa"/>
          </w:tcMar>
        </w:tcPr>
        <w:p w:rsidR="00C212B4" w:rsidRDefault="00C212B4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7"/>
      <w:gridCol w:w="861"/>
      <w:gridCol w:w="2586"/>
      <w:gridCol w:w="1723"/>
      <w:gridCol w:w="3447"/>
      <w:gridCol w:w="1078"/>
    </w:tblGrid>
    <w:tr w:rsidR="00C212B4">
      <w:trPr>
        <w:cantSplit/>
      </w:trPr>
      <w:tc>
        <w:tcPr>
          <w:tcW w:w="1938" w:type="dxa"/>
          <w:gridSpan w:val="2"/>
          <w:tcBorders>
            <w:bottom w:val="single" w:sz="0" w:space="0" w:color="auto"/>
          </w:tcBorders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8834" w:type="dxa"/>
          <w:gridSpan w:val="4"/>
          <w:tcBorders>
            <w:bottom w:val="single" w:sz="0" w:space="0" w:color="auto"/>
          </w:tcBorders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(23062023 / 01012023)</w:t>
          </w:r>
        </w:p>
      </w:tc>
    </w:tr>
    <w:tr w:rsidR="00C212B4">
      <w:trPr>
        <w:cantSplit/>
      </w:trPr>
      <w:tc>
        <w:tcPr>
          <w:tcW w:w="10772" w:type="dxa"/>
          <w:gridSpan w:val="6"/>
        </w:tcPr>
        <w:p w:rsidR="00C212B4" w:rsidRDefault="00C212B4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C212B4">
      <w:trPr>
        <w:cantSplit/>
      </w:trPr>
      <w:tc>
        <w:tcPr>
          <w:tcW w:w="1077" w:type="dxa"/>
        </w:tcPr>
        <w:p w:rsidR="00C212B4" w:rsidRDefault="00C212B4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4"/>
        </w:tcPr>
        <w:p w:rsidR="00C212B4" w:rsidRDefault="00C212B4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Obec Svatoňovice </w:t>
          </w:r>
        </w:p>
      </w:tc>
      <w:tc>
        <w:tcPr>
          <w:tcW w:w="1078" w:type="dxa"/>
        </w:tcPr>
        <w:p w:rsidR="00C212B4" w:rsidRDefault="00C212B4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C212B4">
      <w:trPr>
        <w:cantSplit/>
      </w:trPr>
      <w:tc>
        <w:tcPr>
          <w:tcW w:w="4524" w:type="dxa"/>
          <w:gridSpan w:val="3"/>
        </w:tcPr>
        <w:p w:rsidR="00C212B4" w:rsidRDefault="00C212B4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1723" w:type="dxa"/>
        </w:tcPr>
        <w:p w:rsidR="00C212B4" w:rsidRDefault="00C212B4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25" w:type="dxa"/>
          <w:gridSpan w:val="2"/>
        </w:tcPr>
        <w:p w:rsidR="00C212B4" w:rsidRDefault="00C212B4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C212B4">
      <w:trPr>
        <w:cantSplit/>
      </w:trPr>
      <w:tc>
        <w:tcPr>
          <w:tcW w:w="1077" w:type="dxa"/>
        </w:tcPr>
        <w:p w:rsidR="00C212B4" w:rsidRDefault="00C212B4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4"/>
        </w:tcPr>
        <w:p w:rsidR="00C212B4" w:rsidRDefault="00C212B4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8" w:type="dxa"/>
        </w:tcPr>
        <w:p w:rsidR="00C212B4" w:rsidRDefault="00C212B4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C212B4">
      <w:trPr>
        <w:cantSplit/>
      </w:trPr>
      <w:tc>
        <w:tcPr>
          <w:tcW w:w="1077" w:type="dxa"/>
        </w:tcPr>
        <w:p w:rsidR="00C212B4" w:rsidRDefault="00C212B4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4"/>
        </w:tcPr>
        <w:p w:rsidR="00C212B4" w:rsidRDefault="00C212B4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8" w:type="dxa"/>
        </w:tcPr>
        <w:p w:rsidR="00C212B4" w:rsidRDefault="00C212B4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C212B4">
      <w:trPr>
        <w:cantSplit/>
      </w:trPr>
      <w:tc>
        <w:tcPr>
          <w:tcW w:w="1077" w:type="dxa"/>
        </w:tcPr>
        <w:p w:rsidR="00C212B4" w:rsidRDefault="00C212B4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4"/>
        </w:tcPr>
        <w:p w:rsidR="00C212B4" w:rsidRDefault="00C212B4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8" w:type="dxa"/>
        </w:tcPr>
        <w:p w:rsidR="00C212B4" w:rsidRDefault="00C212B4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C212B4">
      <w:trPr>
        <w:cantSplit/>
      </w:trPr>
      <w:tc>
        <w:tcPr>
          <w:tcW w:w="10772" w:type="dxa"/>
          <w:gridSpan w:val="6"/>
        </w:tcPr>
        <w:p w:rsidR="00C212B4" w:rsidRDefault="00C212B4">
          <w:pPr>
            <w:spacing w:after="0" w:line="240" w:lineRule="auto"/>
            <w:jc w:val="center"/>
            <w:rPr>
              <w:rFonts w:ascii="Arial" w:hAnsi="Arial"/>
              <w:b/>
              <w:sz w:val="43"/>
            </w:rPr>
          </w:pPr>
          <w:r>
            <w:rPr>
              <w:rFonts w:ascii="Arial" w:hAnsi="Arial"/>
              <w:b/>
              <w:sz w:val="43"/>
            </w:rPr>
            <w:t>NÁVRH ZÁVĚREČNÉHO ÚČTU ZA ROK 2023</w:t>
          </w:r>
        </w:p>
      </w:tc>
    </w:tr>
    <w:tr w:rsidR="00C212B4">
      <w:trPr>
        <w:cantSplit/>
      </w:trPr>
      <w:tc>
        <w:tcPr>
          <w:tcW w:w="1077" w:type="dxa"/>
        </w:tcPr>
        <w:p w:rsidR="00C212B4" w:rsidRDefault="00C212B4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  <w:tc>
        <w:tcPr>
          <w:tcW w:w="8617" w:type="dxa"/>
          <w:gridSpan w:val="4"/>
        </w:tcPr>
        <w:p w:rsidR="00C212B4" w:rsidRDefault="00C212B4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(v Kč)</w:t>
          </w:r>
        </w:p>
      </w:tc>
      <w:tc>
        <w:tcPr>
          <w:tcW w:w="1078" w:type="dxa"/>
        </w:tcPr>
        <w:p w:rsidR="00C212B4" w:rsidRDefault="00C212B4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</w:tr>
  </w:tbl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2B4" w:rsidRDefault="00C212B4">
    <w:r>
      <w:cr/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4"/>
    </w:tblGrid>
    <w:tr w:rsidR="00C212B4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8834" w:type="dxa"/>
          <w:tcBorders>
            <w:bottom w:val="single" w:sz="0" w:space="0" w:color="auto"/>
          </w:tcBorders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(23062023 / 01012023)</w:t>
          </w:r>
        </w:p>
      </w:tc>
    </w:tr>
  </w:tbl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2B4" w:rsidRDefault="00C212B4">
    <w:r>
      <w:cr/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1832"/>
      <w:gridCol w:w="3339"/>
      <w:gridCol w:w="1831"/>
      <w:gridCol w:w="1832"/>
    </w:tblGrid>
    <w:tr w:rsidR="00C212B4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gridSpan w:val="4"/>
          <w:tcBorders>
            <w:bottom w:val="single" w:sz="0" w:space="0" w:color="auto"/>
          </w:tcBorders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(23062023 / 01012023)</w:t>
          </w:r>
        </w:p>
      </w:tc>
    </w:tr>
    <w:tr w:rsidR="00C212B4">
      <w:trPr>
        <w:cantSplit/>
      </w:trPr>
      <w:tc>
        <w:tcPr>
          <w:tcW w:w="0" w:type="auto"/>
          <w:gridSpan w:val="5"/>
        </w:tcPr>
        <w:p w:rsidR="00C212B4" w:rsidRDefault="00C212B4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III. FINANCOVÁNÍ (zapojení vlastních úspor a cizích zdrojů)</w:t>
          </w:r>
        </w:p>
      </w:tc>
    </w:tr>
    <w:tr w:rsidR="00C212B4">
      <w:trPr>
        <w:cantSplit/>
      </w:trPr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C212B4">
      <w:trPr>
        <w:cantSplit/>
      </w:trPr>
      <w:tc>
        <w:tcPr>
          <w:tcW w:w="0" w:type="auto"/>
          <w:gridSpan w:val="5"/>
          <w:tcMar>
            <w:top w:w="4" w:type="dxa"/>
            <w:bottom w:w="4" w:type="dxa"/>
          </w:tcMar>
        </w:tcPr>
        <w:p w:rsidR="00C212B4" w:rsidRDefault="00C212B4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2B4" w:rsidRDefault="00C212B4">
    <w:r>
      <w:cr/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4"/>
    </w:tblGrid>
    <w:tr w:rsidR="00C212B4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(23062023 / 01012023)</w:t>
          </w:r>
        </w:p>
      </w:tc>
    </w:tr>
  </w:tbl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2B4" w:rsidRDefault="00C212B4">
    <w:r>
      <w:cr/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1509"/>
      <w:gridCol w:w="1831"/>
      <w:gridCol w:w="1831"/>
      <w:gridCol w:w="1831"/>
      <w:gridCol w:w="1832"/>
    </w:tblGrid>
    <w:tr w:rsidR="00C212B4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gridSpan w:val="5"/>
          <w:tcBorders>
            <w:bottom w:val="single" w:sz="0" w:space="0" w:color="auto"/>
          </w:tcBorders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(23062023 / 01012023)</w:t>
          </w:r>
        </w:p>
      </w:tc>
    </w:tr>
    <w:tr w:rsidR="00C212B4">
      <w:trPr>
        <w:cantSplit/>
      </w:trPr>
      <w:tc>
        <w:tcPr>
          <w:tcW w:w="0" w:type="auto"/>
          <w:gridSpan w:val="6"/>
        </w:tcPr>
        <w:p w:rsidR="00C212B4" w:rsidRDefault="00C212B4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IV. STAVY A OBRATY NA BANKOVNÍCH ÚČTECH</w:t>
          </w:r>
        </w:p>
      </w:tc>
    </w:tr>
    <w:tr w:rsidR="00C212B4">
      <w:trPr>
        <w:cantSplit/>
      </w:trPr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bankovního účtu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 1.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Obrat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Konečný stav k 31.12.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Změna stavu bankovních účtů</w:t>
          </w:r>
        </w:p>
      </w:tc>
    </w:tr>
    <w:tr w:rsidR="00C212B4">
      <w:trPr>
        <w:cantSplit/>
      </w:trPr>
      <w:tc>
        <w:tcPr>
          <w:tcW w:w="0" w:type="auto"/>
          <w:gridSpan w:val="6"/>
          <w:tcMar>
            <w:top w:w="-5" w:type="dxa"/>
            <w:bottom w:w="-5" w:type="dxa"/>
          </w:tcMar>
        </w:tcPr>
        <w:p w:rsidR="00C212B4" w:rsidRDefault="00C212B4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2B4" w:rsidRDefault="00C212B4">
    <w:r>
      <w:cr/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4"/>
    </w:tblGrid>
    <w:tr w:rsidR="00C212B4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(23062023 / 01012023)</w:t>
          </w: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7"/>
      <w:gridCol w:w="861"/>
      <w:gridCol w:w="2586"/>
      <w:gridCol w:w="1723"/>
      <w:gridCol w:w="3447"/>
      <w:gridCol w:w="1078"/>
    </w:tblGrid>
    <w:tr w:rsidR="00C212B4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gridSpan w:val="4"/>
          <w:tcBorders>
            <w:bottom w:val="single" w:sz="0" w:space="0" w:color="auto"/>
          </w:tcBorders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(23062023 / 01012023)</w:t>
          </w:r>
        </w:p>
      </w:tc>
    </w:tr>
    <w:tr w:rsidR="00C212B4">
      <w:trPr>
        <w:cantSplit/>
      </w:trPr>
      <w:tc>
        <w:tcPr>
          <w:tcW w:w="0" w:type="auto"/>
          <w:gridSpan w:val="6"/>
        </w:tcPr>
        <w:p w:rsidR="00C212B4" w:rsidRDefault="00C212B4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C212B4">
      <w:trPr>
        <w:cantSplit/>
      </w:trPr>
      <w:tc>
        <w:tcPr>
          <w:tcW w:w="0" w:type="auto"/>
        </w:tcPr>
        <w:p w:rsidR="00C212B4" w:rsidRDefault="00C212B4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  <w:gridSpan w:val="4"/>
        </w:tcPr>
        <w:p w:rsidR="00C212B4" w:rsidRDefault="00C212B4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Obec Svatoňovice </w:t>
          </w:r>
        </w:p>
      </w:tc>
      <w:tc>
        <w:tcPr>
          <w:tcW w:w="0" w:type="auto"/>
        </w:tcPr>
        <w:p w:rsidR="00C212B4" w:rsidRDefault="00C212B4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C212B4">
      <w:trPr>
        <w:cantSplit/>
      </w:trPr>
      <w:tc>
        <w:tcPr>
          <w:tcW w:w="0" w:type="auto"/>
          <w:gridSpan w:val="3"/>
        </w:tcPr>
        <w:p w:rsidR="00C212B4" w:rsidRDefault="00C212B4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</w:tcPr>
        <w:p w:rsidR="00C212B4" w:rsidRDefault="00C212B4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2" name="Report 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0" w:type="auto"/>
          <w:gridSpan w:val="2"/>
        </w:tcPr>
        <w:p w:rsidR="00C212B4" w:rsidRDefault="00C212B4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C212B4">
      <w:trPr>
        <w:cantSplit/>
      </w:trPr>
      <w:tc>
        <w:tcPr>
          <w:tcW w:w="0" w:type="auto"/>
        </w:tcPr>
        <w:p w:rsidR="00C212B4" w:rsidRDefault="00C212B4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  <w:gridSpan w:val="4"/>
        </w:tcPr>
        <w:p w:rsidR="00C212B4" w:rsidRDefault="00C212B4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</w:tcPr>
        <w:p w:rsidR="00C212B4" w:rsidRDefault="00C212B4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C212B4">
      <w:trPr>
        <w:cantSplit/>
      </w:trPr>
      <w:tc>
        <w:tcPr>
          <w:tcW w:w="0" w:type="auto"/>
        </w:tcPr>
        <w:p w:rsidR="00C212B4" w:rsidRDefault="00C212B4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  <w:gridSpan w:val="4"/>
        </w:tcPr>
        <w:p w:rsidR="00C212B4" w:rsidRDefault="00C212B4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</w:tcPr>
        <w:p w:rsidR="00C212B4" w:rsidRDefault="00C212B4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C212B4">
      <w:trPr>
        <w:cantSplit/>
      </w:trPr>
      <w:tc>
        <w:tcPr>
          <w:tcW w:w="0" w:type="auto"/>
        </w:tcPr>
        <w:p w:rsidR="00C212B4" w:rsidRDefault="00C212B4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  <w:gridSpan w:val="4"/>
        </w:tcPr>
        <w:p w:rsidR="00C212B4" w:rsidRDefault="00C212B4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</w:tcPr>
        <w:p w:rsidR="00C212B4" w:rsidRDefault="00C212B4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C212B4">
      <w:trPr>
        <w:cantSplit/>
      </w:trPr>
      <w:tc>
        <w:tcPr>
          <w:tcW w:w="0" w:type="auto"/>
          <w:gridSpan w:val="6"/>
        </w:tcPr>
        <w:p w:rsidR="00C212B4" w:rsidRDefault="00C212B4">
          <w:pPr>
            <w:spacing w:after="0" w:line="240" w:lineRule="auto"/>
            <w:jc w:val="center"/>
            <w:rPr>
              <w:rFonts w:ascii="Arial" w:hAnsi="Arial"/>
              <w:b/>
              <w:sz w:val="43"/>
            </w:rPr>
          </w:pPr>
          <w:r>
            <w:rPr>
              <w:rFonts w:ascii="Arial" w:hAnsi="Arial"/>
              <w:b/>
              <w:sz w:val="43"/>
            </w:rPr>
            <w:t>NÁVRH ZÁVĚREČNÉHO ÚČTU ZA ROK 2023</w:t>
          </w:r>
        </w:p>
      </w:tc>
    </w:tr>
    <w:tr w:rsidR="00C212B4">
      <w:trPr>
        <w:cantSplit/>
      </w:trPr>
      <w:tc>
        <w:tcPr>
          <w:tcW w:w="0" w:type="auto"/>
        </w:tcPr>
        <w:p w:rsidR="00C212B4" w:rsidRDefault="00C212B4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  <w:tc>
        <w:tcPr>
          <w:tcW w:w="0" w:type="auto"/>
          <w:gridSpan w:val="4"/>
        </w:tcPr>
        <w:p w:rsidR="00C212B4" w:rsidRDefault="00C212B4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(v Kč)</w:t>
          </w:r>
        </w:p>
      </w:tc>
      <w:tc>
        <w:tcPr>
          <w:tcW w:w="0" w:type="auto"/>
        </w:tcPr>
        <w:p w:rsidR="00C212B4" w:rsidRDefault="00C212B4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</w:tr>
    <w:tr w:rsidR="00C212B4">
      <w:trPr>
        <w:cantSplit/>
      </w:trPr>
      <w:tc>
        <w:tcPr>
          <w:tcW w:w="0" w:type="auto"/>
        </w:tcPr>
        <w:p w:rsidR="00C212B4" w:rsidRDefault="00C212B4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  <w:gridSpan w:val="4"/>
        </w:tcPr>
        <w:p w:rsidR="00C212B4" w:rsidRDefault="00C212B4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</w:tcPr>
        <w:p w:rsidR="00C212B4" w:rsidRDefault="00C212B4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</w:tbl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2B4" w:rsidRDefault="00C212B4">
    <w:r>
      <w:cr/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340"/>
      <w:gridCol w:w="1831"/>
      <w:gridCol w:w="1831"/>
      <w:gridCol w:w="1832"/>
    </w:tblGrid>
    <w:tr w:rsidR="00C212B4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gridSpan w:val="4"/>
          <w:tcBorders>
            <w:bottom w:val="single" w:sz="0" w:space="0" w:color="auto"/>
          </w:tcBorders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(23062023 / 01012023)</w:t>
          </w:r>
        </w:p>
      </w:tc>
    </w:tr>
    <w:tr w:rsidR="00C212B4">
      <w:trPr>
        <w:cantSplit/>
      </w:trPr>
      <w:tc>
        <w:tcPr>
          <w:tcW w:w="0" w:type="auto"/>
          <w:gridSpan w:val="5"/>
        </w:tcPr>
        <w:p w:rsidR="00C212B4" w:rsidRDefault="00C212B4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V. PENĚŽNÍ FONDY - INFORMATIVNĚ</w:t>
          </w:r>
        </w:p>
      </w:tc>
    </w:tr>
    <w:tr w:rsidR="00C212B4">
      <w:trPr>
        <w:cantSplit/>
      </w:trPr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</w:tbl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2B4" w:rsidRDefault="00C212B4">
    <w:r>
      <w:cr/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4"/>
    </w:tblGrid>
    <w:tr w:rsidR="00C212B4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(23062023 / 01012023)</w:t>
          </w:r>
        </w:p>
      </w:tc>
    </w:tr>
  </w:tbl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2B4" w:rsidRDefault="00C212B4">
    <w:r>
      <w:cr/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1832"/>
      <w:gridCol w:w="3339"/>
      <w:gridCol w:w="1831"/>
      <w:gridCol w:w="1832"/>
    </w:tblGrid>
    <w:tr w:rsidR="00C212B4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8834" w:type="dxa"/>
          <w:gridSpan w:val="4"/>
          <w:tcBorders>
            <w:bottom w:val="single" w:sz="0" w:space="0" w:color="auto"/>
          </w:tcBorders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(23062023 / 01012023)</w:t>
          </w:r>
        </w:p>
      </w:tc>
    </w:tr>
    <w:tr w:rsidR="00C212B4">
      <w:trPr>
        <w:cantSplit/>
      </w:trPr>
      <w:tc>
        <w:tcPr>
          <w:tcW w:w="10772" w:type="dxa"/>
          <w:gridSpan w:val="5"/>
        </w:tcPr>
        <w:p w:rsidR="00C212B4" w:rsidRDefault="00C212B4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VI. MAJETEK</w:t>
          </w:r>
        </w:p>
      </w:tc>
    </w:tr>
    <w:tr w:rsidR="00C212B4">
      <w:trPr>
        <w:cantSplit/>
      </w:trPr>
      <w:tc>
        <w:tcPr>
          <w:tcW w:w="3770" w:type="dxa"/>
          <w:gridSpan w:val="2"/>
          <w:tcBorders>
            <w:top w:val="single" w:sz="0" w:space="0" w:color="auto"/>
          </w:tcBorders>
          <w:shd w:val="clear" w:color="auto" w:fill="E3E3E3"/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majetkového účtu</w:t>
          </w:r>
        </w:p>
      </w:tc>
      <w:tc>
        <w:tcPr>
          <w:tcW w:w="3339" w:type="dxa"/>
          <w:tcBorders>
            <w:top w:val="single" w:sz="0" w:space="0" w:color="auto"/>
          </w:tcBorders>
          <w:shd w:val="clear" w:color="auto" w:fill="E3E3E3"/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1.1.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Obrat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Konečný stav</w:t>
          </w:r>
        </w:p>
      </w:tc>
    </w:tr>
    <w:tr w:rsidR="00C212B4">
      <w:trPr>
        <w:cantSplit/>
      </w:trPr>
      <w:tc>
        <w:tcPr>
          <w:tcW w:w="10772" w:type="dxa"/>
          <w:gridSpan w:val="5"/>
          <w:tcMar>
            <w:top w:w="4" w:type="dxa"/>
            <w:bottom w:w="4" w:type="dxa"/>
          </w:tcMar>
        </w:tcPr>
        <w:p w:rsidR="00C212B4" w:rsidRDefault="00C212B4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2B4" w:rsidRDefault="00C212B4">
    <w:r>
      <w:cr/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4"/>
    </w:tblGrid>
    <w:tr w:rsidR="00C212B4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(23062023 / 01012023)</w:t>
          </w:r>
        </w:p>
      </w:tc>
    </w:tr>
  </w:tbl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2B4" w:rsidRDefault="00C212B4">
    <w:r>
      <w:cr/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646"/>
      <w:gridCol w:w="1292"/>
      <w:gridCol w:w="3340"/>
      <w:gridCol w:w="1831"/>
      <w:gridCol w:w="1831"/>
      <w:gridCol w:w="1832"/>
    </w:tblGrid>
    <w:tr w:rsidR="00C212B4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gridSpan w:val="4"/>
          <w:tcBorders>
            <w:bottom w:val="single" w:sz="0" w:space="0" w:color="auto"/>
          </w:tcBorders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(23062023 / 01012023)</w:t>
          </w:r>
        </w:p>
      </w:tc>
    </w:tr>
    <w:tr w:rsidR="00C212B4">
      <w:trPr>
        <w:cantSplit/>
      </w:trPr>
      <w:tc>
        <w:tcPr>
          <w:tcW w:w="0" w:type="auto"/>
          <w:gridSpan w:val="6"/>
        </w:tcPr>
        <w:p w:rsidR="00C212B4" w:rsidRDefault="00C212B4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VII. VYÚČTOVÁNÍ FIN. VZTAHŮ K ROZPOČTŮM KRAJŮ, OBCÍ, DSO A VNITŘNÍ PŘEVODY</w:t>
          </w:r>
        </w:p>
      </w:tc>
    </w:tr>
    <w:tr w:rsidR="00C212B4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</w:tbl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2B4" w:rsidRDefault="00C212B4">
    <w:r>
      <w:cr/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2B4" w:rsidRDefault="00C212B4">
    <w:r>
      <w:cr/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4"/>
    </w:tblGrid>
    <w:tr w:rsidR="00C212B4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(23062023 / 01012023)</w:t>
          </w:r>
        </w:p>
      </w:tc>
    </w:tr>
  </w:tbl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2B4" w:rsidRDefault="00C212B4">
    <w:r>
      <w:cr/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646"/>
      <w:gridCol w:w="646"/>
      <w:gridCol w:w="646"/>
      <w:gridCol w:w="2801"/>
      <w:gridCol w:w="1508"/>
      <w:gridCol w:w="1508"/>
      <w:gridCol w:w="1508"/>
      <w:gridCol w:w="1509"/>
    </w:tblGrid>
    <w:tr w:rsidR="00C212B4">
      <w:trPr>
        <w:cantSplit/>
      </w:trPr>
      <w:tc>
        <w:tcPr>
          <w:tcW w:w="0" w:type="auto"/>
          <w:gridSpan w:val="3"/>
          <w:tcBorders>
            <w:bottom w:val="single" w:sz="0" w:space="0" w:color="auto"/>
          </w:tcBorders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gridSpan w:val="5"/>
          <w:tcBorders>
            <w:bottom w:val="single" w:sz="0" w:space="0" w:color="auto"/>
          </w:tcBorders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(23062023 / 01012023)</w:t>
          </w:r>
        </w:p>
      </w:tc>
    </w:tr>
    <w:tr w:rsidR="00C212B4">
      <w:trPr>
        <w:cantSplit/>
      </w:trPr>
      <w:tc>
        <w:tcPr>
          <w:tcW w:w="0" w:type="auto"/>
          <w:gridSpan w:val="8"/>
        </w:tcPr>
        <w:p w:rsidR="00C212B4" w:rsidRDefault="00C212B4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VIII. VYÚČTOVÁNÍ FIN. VZTAHŮ KE ST. ROZPOČTU, ST. FONDŮM A NÁRODNÍMU FONDU</w:t>
          </w:r>
        </w:p>
      </w:tc>
    </w:tr>
    <w:tr w:rsidR="00C212B4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UZ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Rozpočet </w:t>
          </w:r>
          <w:proofErr w:type="spellStart"/>
          <w:r>
            <w:rPr>
              <w:rFonts w:ascii="Arial" w:hAnsi="Arial"/>
              <w:i/>
              <w:sz w:val="14"/>
            </w:rPr>
            <w:t>upr</w:t>
          </w:r>
          <w:proofErr w:type="spellEnd"/>
          <w:r>
            <w:rPr>
              <w:rFonts w:ascii="Arial" w:hAnsi="Arial"/>
              <w:i/>
              <w:sz w:val="14"/>
            </w:rPr>
            <w:t>. (Příjmy)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Rozpočet </w:t>
          </w:r>
          <w:proofErr w:type="spellStart"/>
          <w:r>
            <w:rPr>
              <w:rFonts w:ascii="Arial" w:hAnsi="Arial"/>
              <w:i/>
              <w:sz w:val="14"/>
            </w:rPr>
            <w:t>upr</w:t>
          </w:r>
          <w:proofErr w:type="spellEnd"/>
          <w:r>
            <w:rPr>
              <w:rFonts w:ascii="Arial" w:hAnsi="Arial"/>
              <w:i/>
              <w:sz w:val="14"/>
            </w:rPr>
            <w:t>. (Výdaje)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 (Příjmy)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 (Výdaje)</w:t>
          </w:r>
        </w:p>
      </w:tc>
    </w:tr>
    <w:tr w:rsidR="00C212B4">
      <w:trPr>
        <w:cantSplit/>
      </w:trPr>
      <w:tc>
        <w:tcPr>
          <w:tcW w:w="0" w:type="auto"/>
          <w:gridSpan w:val="8"/>
          <w:tcBorders>
            <w:top w:val="single" w:sz="0" w:space="0" w:color="auto"/>
          </w:tcBorders>
        </w:tcPr>
        <w:p w:rsidR="00C212B4" w:rsidRDefault="00C212B4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</w:tr>
  </w:tbl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2B4" w:rsidRDefault="00C212B4">
    <w:r>
      <w:cr/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4"/>
    </w:tblGrid>
    <w:tr w:rsidR="00C212B4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8834" w:type="dxa"/>
          <w:tcBorders>
            <w:bottom w:val="single" w:sz="0" w:space="0" w:color="auto"/>
          </w:tcBorders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(23062023 / 01012023)</w:t>
          </w:r>
        </w:p>
      </w:tc>
    </w:tr>
  </w:tbl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2B4" w:rsidRDefault="00C212B4">
    <w:r>
      <w:cr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4"/>
    </w:tblGrid>
    <w:tr w:rsidR="00C212B4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(23062023 / 01012023)</w:t>
          </w:r>
        </w:p>
      </w:tc>
    </w:tr>
  </w:tbl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2B4" w:rsidRDefault="00C212B4">
    <w:r>
      <w:cr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340"/>
      <w:gridCol w:w="1831"/>
      <w:gridCol w:w="1831"/>
      <w:gridCol w:w="1832"/>
    </w:tblGrid>
    <w:tr w:rsidR="00C212B4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gridSpan w:val="4"/>
          <w:tcBorders>
            <w:bottom w:val="single" w:sz="0" w:space="0" w:color="auto"/>
          </w:tcBorders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(23062023 / 01012023)</w:t>
          </w:r>
        </w:p>
      </w:tc>
    </w:tr>
    <w:tr w:rsidR="00C212B4">
      <w:trPr>
        <w:cantSplit/>
      </w:trPr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C212B4">
      <w:trPr>
        <w:cantSplit/>
      </w:trPr>
      <w:tc>
        <w:tcPr>
          <w:tcW w:w="0" w:type="auto"/>
          <w:gridSpan w:val="5"/>
          <w:tcMar>
            <w:top w:w="4" w:type="dxa"/>
            <w:bottom w:w="4" w:type="dxa"/>
          </w:tcMar>
        </w:tcPr>
        <w:p w:rsidR="00C212B4" w:rsidRDefault="00C212B4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2B4" w:rsidRDefault="00C212B4">
    <w:r>
      <w:cr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4"/>
    </w:tblGrid>
    <w:tr w:rsidR="00C212B4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C212B4" w:rsidRDefault="00C212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C212B4" w:rsidRDefault="00C212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(23062023 / 01012023)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4F0"/>
    <w:rsid w:val="002334F0"/>
    <w:rsid w:val="002A412B"/>
    <w:rsid w:val="00482776"/>
    <w:rsid w:val="006E49CD"/>
    <w:rsid w:val="00A73C40"/>
    <w:rsid w:val="00B02D47"/>
    <w:rsid w:val="00B35CF8"/>
    <w:rsid w:val="00BF284C"/>
    <w:rsid w:val="00C212B4"/>
    <w:rsid w:val="00DE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00B26AB-2995-4065-858B-110ADD28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02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D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1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header" Target="header23.xml"/><Relationship Id="rId55" Type="http://schemas.openxmlformats.org/officeDocument/2006/relationships/footer" Target="footer25.xml"/><Relationship Id="rId63" Type="http://schemas.openxmlformats.org/officeDocument/2006/relationships/footer" Target="footer29.xml"/><Relationship Id="rId68" Type="http://schemas.openxmlformats.org/officeDocument/2006/relationships/header" Target="header32.xml"/><Relationship Id="rId76" Type="http://schemas.openxmlformats.org/officeDocument/2006/relationships/header" Target="header36.xml"/><Relationship Id="rId84" Type="http://schemas.openxmlformats.org/officeDocument/2006/relationships/header" Target="header40.xml"/><Relationship Id="rId89" Type="http://schemas.openxmlformats.org/officeDocument/2006/relationships/footer" Target="footer42.xml"/><Relationship Id="rId97" Type="http://schemas.openxmlformats.org/officeDocument/2006/relationships/footer" Target="footer46.xml"/><Relationship Id="rId7" Type="http://schemas.openxmlformats.org/officeDocument/2006/relationships/footer" Target="footer1.xml"/><Relationship Id="rId71" Type="http://schemas.openxmlformats.org/officeDocument/2006/relationships/footer" Target="footer33.xml"/><Relationship Id="rId92" Type="http://schemas.openxmlformats.org/officeDocument/2006/relationships/header" Target="header44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66" Type="http://schemas.openxmlformats.org/officeDocument/2006/relationships/header" Target="header31.xml"/><Relationship Id="rId74" Type="http://schemas.openxmlformats.org/officeDocument/2006/relationships/header" Target="header35.xml"/><Relationship Id="rId79" Type="http://schemas.openxmlformats.org/officeDocument/2006/relationships/footer" Target="footer37.xml"/><Relationship Id="rId87" Type="http://schemas.openxmlformats.org/officeDocument/2006/relationships/footer" Target="footer41.xml"/><Relationship Id="rId5" Type="http://schemas.openxmlformats.org/officeDocument/2006/relationships/endnotes" Target="endnotes.xml"/><Relationship Id="rId61" Type="http://schemas.openxmlformats.org/officeDocument/2006/relationships/footer" Target="footer28.xml"/><Relationship Id="rId82" Type="http://schemas.openxmlformats.org/officeDocument/2006/relationships/header" Target="header39.xml"/><Relationship Id="rId90" Type="http://schemas.openxmlformats.org/officeDocument/2006/relationships/header" Target="header43.xml"/><Relationship Id="rId95" Type="http://schemas.openxmlformats.org/officeDocument/2006/relationships/footer" Target="footer45.xml"/><Relationship Id="rId19" Type="http://schemas.openxmlformats.org/officeDocument/2006/relationships/footer" Target="footer7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56" Type="http://schemas.openxmlformats.org/officeDocument/2006/relationships/header" Target="header26.xml"/><Relationship Id="rId64" Type="http://schemas.openxmlformats.org/officeDocument/2006/relationships/header" Target="header30.xml"/><Relationship Id="rId69" Type="http://schemas.openxmlformats.org/officeDocument/2006/relationships/footer" Target="footer32.xml"/><Relationship Id="rId77" Type="http://schemas.openxmlformats.org/officeDocument/2006/relationships/footer" Target="footer36.xml"/><Relationship Id="rId8" Type="http://schemas.openxmlformats.org/officeDocument/2006/relationships/header" Target="header2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80" Type="http://schemas.openxmlformats.org/officeDocument/2006/relationships/header" Target="header38.xml"/><Relationship Id="rId85" Type="http://schemas.openxmlformats.org/officeDocument/2006/relationships/footer" Target="footer40.xml"/><Relationship Id="rId93" Type="http://schemas.openxmlformats.org/officeDocument/2006/relationships/footer" Target="footer44.xml"/><Relationship Id="rId9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59" Type="http://schemas.openxmlformats.org/officeDocument/2006/relationships/footer" Target="footer27.xml"/><Relationship Id="rId67" Type="http://schemas.openxmlformats.org/officeDocument/2006/relationships/footer" Target="footer3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62" Type="http://schemas.openxmlformats.org/officeDocument/2006/relationships/header" Target="header29.xml"/><Relationship Id="rId70" Type="http://schemas.openxmlformats.org/officeDocument/2006/relationships/header" Target="header33.xml"/><Relationship Id="rId75" Type="http://schemas.openxmlformats.org/officeDocument/2006/relationships/footer" Target="footer35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91" Type="http://schemas.openxmlformats.org/officeDocument/2006/relationships/footer" Target="footer43.xml"/><Relationship Id="rId96" Type="http://schemas.openxmlformats.org/officeDocument/2006/relationships/header" Target="header4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57" Type="http://schemas.openxmlformats.org/officeDocument/2006/relationships/footer" Target="footer26.xml"/><Relationship Id="rId10" Type="http://schemas.openxmlformats.org/officeDocument/2006/relationships/header" Target="header3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73" Type="http://schemas.openxmlformats.org/officeDocument/2006/relationships/footer" Target="footer34.xml"/><Relationship Id="rId78" Type="http://schemas.openxmlformats.org/officeDocument/2006/relationships/header" Target="header37.xml"/><Relationship Id="rId81" Type="http://schemas.openxmlformats.org/officeDocument/2006/relationships/footer" Target="footer38.xml"/><Relationship Id="rId86" Type="http://schemas.openxmlformats.org/officeDocument/2006/relationships/header" Target="header41.xml"/><Relationship Id="rId94" Type="http://schemas.openxmlformats.org/officeDocument/2006/relationships/header" Target="header45.xml"/><Relationship Id="rId9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39" Type="http://schemas.openxmlformats.org/officeDocument/2006/relationships/footer" Target="footer17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9</Pages>
  <Words>3335</Words>
  <Characters>19678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mkazdova</dc:creator>
  <cp:lastModifiedBy>mkazdova</cp:lastModifiedBy>
  <cp:revision>5</cp:revision>
  <cp:lastPrinted>2024-05-09T15:19:00Z</cp:lastPrinted>
  <dcterms:created xsi:type="dcterms:W3CDTF">2024-05-09T12:42:00Z</dcterms:created>
  <dcterms:modified xsi:type="dcterms:W3CDTF">2024-05-09T15:20:00Z</dcterms:modified>
</cp:coreProperties>
</file>