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"/>
        <w:gridCol w:w="2512"/>
        <w:gridCol w:w="1100"/>
        <w:gridCol w:w="11778"/>
      </w:tblGrid>
      <w:tr w:rsidR="009F2CEA">
        <w:trPr>
          <w:cantSplit/>
        </w:trPr>
        <w:tc>
          <w:tcPr>
            <w:tcW w:w="2826" w:type="dxa"/>
            <w:gridSpan w:val="2"/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7"/>
              </w:rPr>
            </w:pPr>
            <w:bookmarkStart w:id="0" w:name="_GoBack"/>
            <w:bookmarkEnd w:id="0"/>
          </w:p>
        </w:tc>
        <w:tc>
          <w:tcPr>
            <w:tcW w:w="12878" w:type="dxa"/>
            <w:gridSpan w:val="2"/>
          </w:tcPr>
          <w:p w:rsidR="009F2CEA" w:rsidRDefault="0064348D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VÝKAZ ZISKU A ZTRÁTY</w:t>
            </w:r>
          </w:p>
        </w:tc>
      </w:tr>
      <w:tr w:rsidR="009F2CEA">
        <w:trPr>
          <w:cantSplit/>
        </w:trPr>
        <w:tc>
          <w:tcPr>
            <w:tcW w:w="314" w:type="dxa"/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512" w:type="dxa"/>
          </w:tcPr>
          <w:p w:rsidR="009F2CEA" w:rsidRDefault="0064348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8" w:type="dxa"/>
            <w:gridSpan w:val="2"/>
          </w:tcPr>
          <w:p w:rsidR="009F2CEA" w:rsidRDefault="0064348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samosprávné celky, svazky obcí, regionální rady regionu soudržnosti</w:t>
            </w:r>
          </w:p>
        </w:tc>
      </w:tr>
      <w:tr w:rsidR="009F2CEA">
        <w:trPr>
          <w:cantSplit/>
        </w:trPr>
        <w:tc>
          <w:tcPr>
            <w:tcW w:w="2826" w:type="dxa"/>
            <w:gridSpan w:val="2"/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878" w:type="dxa"/>
            <w:gridSpan w:val="2"/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(v Kč, s přesností na dvě desetinná místa)</w:t>
            </w:r>
          </w:p>
        </w:tc>
      </w:tr>
      <w:tr w:rsidR="009F2CEA">
        <w:trPr>
          <w:cantSplit/>
        </w:trPr>
        <w:tc>
          <w:tcPr>
            <w:tcW w:w="2826" w:type="dxa"/>
            <w:gridSpan w:val="2"/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00" w:type="dxa"/>
            <w:vAlign w:val="center"/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Období:</w:t>
            </w:r>
          </w:p>
        </w:tc>
        <w:tc>
          <w:tcPr>
            <w:tcW w:w="11778" w:type="dxa"/>
          </w:tcPr>
          <w:p w:rsidR="009F2CEA" w:rsidRDefault="0064348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 / 2017</w:t>
            </w:r>
          </w:p>
        </w:tc>
      </w:tr>
      <w:tr w:rsidR="009F2CEA">
        <w:trPr>
          <w:cantSplit/>
        </w:trPr>
        <w:tc>
          <w:tcPr>
            <w:tcW w:w="2826" w:type="dxa"/>
            <w:gridSpan w:val="2"/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00" w:type="dxa"/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778" w:type="dxa"/>
          </w:tcPr>
          <w:p w:rsidR="009F2CEA" w:rsidRDefault="0064348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00849979</w:t>
            </w:r>
          </w:p>
        </w:tc>
      </w:tr>
      <w:tr w:rsidR="009F2CEA">
        <w:trPr>
          <w:cantSplit/>
        </w:trPr>
        <w:tc>
          <w:tcPr>
            <w:tcW w:w="2826" w:type="dxa"/>
            <w:gridSpan w:val="2"/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00" w:type="dxa"/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Název:</w:t>
            </w:r>
          </w:p>
        </w:tc>
        <w:tc>
          <w:tcPr>
            <w:tcW w:w="11778" w:type="dxa"/>
          </w:tcPr>
          <w:p w:rsidR="009F2CEA" w:rsidRDefault="0064348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Obec Svatoňovice</w:t>
            </w:r>
          </w:p>
        </w:tc>
      </w:tr>
      <w:tr w:rsidR="009F2CEA">
        <w:trPr>
          <w:cantSplit/>
        </w:trPr>
        <w:tc>
          <w:tcPr>
            <w:tcW w:w="15704" w:type="dxa"/>
            <w:gridSpan w:val="4"/>
            <w:tcBorders>
              <w:top w:val="single" w:sz="0" w:space="0" w:color="auto"/>
            </w:tcBorders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9F2CEA" w:rsidRDefault="009F2CEA">
      <w:pPr>
        <w:sectPr w:rsidR="009F2CEA">
          <w:headerReference w:type="default" r:id="rId7"/>
          <w:footerReference w:type="default" r:id="rId8"/>
          <w:pgSz w:w="16838" w:h="11906" w:orient="landscape"/>
          <w:pgMar w:top="566" w:right="568" w:bottom="852" w:left="566" w:header="566" w:footer="852" w:gutter="0"/>
          <w:cols w:space="708"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6124"/>
        <w:gridCol w:w="785"/>
        <w:gridCol w:w="2042"/>
        <w:gridCol w:w="2041"/>
        <w:gridCol w:w="2042"/>
        <w:gridCol w:w="2042"/>
      </w:tblGrid>
      <w:tr w:rsidR="009F2CEA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6124" w:type="dxa"/>
            <w:tcBorders>
              <w:top w:val="single" w:sz="0" w:space="0" w:color="auto"/>
            </w:tcBorders>
            <w:shd w:val="clear" w:color="auto" w:fill="E3E3E3"/>
          </w:tcPr>
          <w:p w:rsidR="009F2CEA" w:rsidRDefault="009F2CE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Syntetický</w:t>
            </w:r>
          </w:p>
        </w:tc>
        <w:tc>
          <w:tcPr>
            <w:tcW w:w="408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9F2CEA" w:rsidRDefault="0064348D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Běžné období</w:t>
            </w:r>
          </w:p>
        </w:tc>
        <w:tc>
          <w:tcPr>
            <w:tcW w:w="40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9F2CEA" w:rsidRDefault="0064348D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Minulé období</w:t>
            </w:r>
          </w:p>
        </w:tc>
      </w:tr>
      <w:tr w:rsidR="009F2CEA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6124" w:type="dxa"/>
            <w:shd w:val="clear" w:color="auto" w:fill="E3E3E3"/>
          </w:tcPr>
          <w:p w:rsidR="009F2CEA" w:rsidRDefault="0064348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785" w:type="dxa"/>
            <w:shd w:val="clear" w:color="auto" w:fill="E3E3E3"/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</w:t>
            </w:r>
          </w:p>
        </w:tc>
        <w:tc>
          <w:tcPr>
            <w:tcW w:w="2042" w:type="dxa"/>
            <w:tcBorders>
              <w:left w:val="single" w:sz="0" w:space="0" w:color="auto"/>
            </w:tcBorders>
            <w:shd w:val="clear" w:color="auto" w:fill="E3E3E3"/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Hlavní činnost</w:t>
            </w:r>
          </w:p>
        </w:tc>
        <w:tc>
          <w:tcPr>
            <w:tcW w:w="2041" w:type="dxa"/>
            <w:tcBorders>
              <w:right w:val="single" w:sz="0" w:space="0" w:color="auto"/>
            </w:tcBorders>
            <w:shd w:val="clear" w:color="auto" w:fill="E3E3E3"/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Hospodářská činnost</w:t>
            </w:r>
          </w:p>
        </w:tc>
        <w:tc>
          <w:tcPr>
            <w:tcW w:w="2042" w:type="dxa"/>
            <w:shd w:val="clear" w:color="auto" w:fill="E3E3E3"/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Hlavní činnost</w:t>
            </w:r>
          </w:p>
        </w:tc>
        <w:tc>
          <w:tcPr>
            <w:tcW w:w="2042" w:type="dxa"/>
            <w:shd w:val="clear" w:color="auto" w:fill="E3E3E3"/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Hospodářská činnost</w:t>
            </w:r>
          </w:p>
        </w:tc>
      </w:tr>
      <w:tr w:rsidR="009F2CEA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6124" w:type="dxa"/>
            <w:shd w:val="clear" w:color="auto" w:fill="E3E3E3"/>
          </w:tcPr>
          <w:p w:rsidR="009F2CEA" w:rsidRDefault="009F2CEA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785" w:type="dxa"/>
            <w:shd w:val="clear" w:color="auto" w:fill="E3E3E3"/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</w:p>
        </w:tc>
        <w:tc>
          <w:tcPr>
            <w:tcW w:w="2042" w:type="dxa"/>
            <w:tcBorders>
              <w:left w:val="single" w:sz="0" w:space="0" w:color="auto"/>
            </w:tcBorders>
            <w:shd w:val="clear" w:color="auto" w:fill="E3E3E3"/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1</w:t>
            </w:r>
          </w:p>
        </w:tc>
        <w:tc>
          <w:tcPr>
            <w:tcW w:w="2041" w:type="dxa"/>
            <w:tcBorders>
              <w:right w:val="single" w:sz="0" w:space="0" w:color="auto"/>
            </w:tcBorders>
            <w:shd w:val="clear" w:color="auto" w:fill="E3E3E3"/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2</w:t>
            </w:r>
          </w:p>
        </w:tc>
        <w:tc>
          <w:tcPr>
            <w:tcW w:w="2042" w:type="dxa"/>
            <w:shd w:val="clear" w:color="auto" w:fill="E3E3E3"/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3</w:t>
            </w:r>
          </w:p>
        </w:tc>
        <w:tc>
          <w:tcPr>
            <w:tcW w:w="2042" w:type="dxa"/>
            <w:shd w:val="clear" w:color="auto" w:fill="E3E3E3"/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0"/>
              </w:rPr>
            </w:pPr>
            <w:r>
              <w:rPr>
                <w:rFonts w:ascii="Arial" w:hAnsi="Arial"/>
                <w:b/>
                <w:i/>
                <w:sz w:val="10"/>
              </w:rPr>
              <w:t>4</w:t>
            </w:r>
          </w:p>
        </w:tc>
      </w:tr>
      <w:tr w:rsidR="009F2CEA">
        <w:trPr>
          <w:cantSplit/>
        </w:trPr>
        <w:tc>
          <w:tcPr>
            <w:tcW w:w="15704" w:type="dxa"/>
            <w:gridSpan w:val="7"/>
          </w:tcPr>
          <w:p w:rsidR="009F2CEA" w:rsidRDefault="009F2CE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9F2CEA" w:rsidRDefault="009F2CEA">
      <w:pPr>
        <w:sectPr w:rsidR="009F2CEA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157"/>
        <w:gridCol w:w="157"/>
        <w:gridCol w:w="6438"/>
        <w:gridCol w:w="471"/>
        <w:gridCol w:w="2042"/>
        <w:gridCol w:w="2041"/>
        <w:gridCol w:w="2042"/>
        <w:gridCol w:w="2042"/>
      </w:tblGrid>
      <w:tr w:rsidR="009F2CEA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A.</w:t>
            </w: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</w:p>
        </w:tc>
        <w:tc>
          <w:tcPr>
            <w:tcW w:w="6438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Náklady celkem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7 549 564,75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6 205 699,92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04" w:type="dxa"/>
            <w:gridSpan w:val="10"/>
            <w:tcMar>
              <w:top w:w="10" w:type="dxa"/>
              <w:bottom w:w="1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Náklady z činnosti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7 187 427,75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6 065 625,92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Spotřeba materiálu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1 177 629,67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740 627,61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Spotřeba energie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426 114,07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181 326,63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Spotřeba jiných neskladovatelných dodávek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Prodané zboží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Aktivace </w:t>
            </w:r>
            <w:r>
              <w:rPr>
                <w:rFonts w:ascii="Arial" w:hAnsi="Arial"/>
                <w:sz w:val="16"/>
              </w:rPr>
              <w:t>dlouhodobého majetku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Aktivace oběžného majetku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507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zásob vlastní výroby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272 991,78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73 783,28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Cestovné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22 692,00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29 677,40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na reprezentaci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1 926,00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1 581,60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Aktivace vnitroorganizačních služeb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služby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742 180,87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869 182,12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Mzdové náklady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3 079 724,00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2 699 191,00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Zákonné sociální pojištění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879 214,00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769 225,00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sociální pojištění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10 566,00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9 207,00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Zákonné sociální náklady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527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sociální náklady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silniční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936,00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nemovitostí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daně a poplatky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3 550,00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5 636,00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Smluvní pokuty a úroky z </w:t>
            </w:r>
            <w:r>
              <w:rPr>
                <w:rFonts w:ascii="Arial" w:hAnsi="Arial"/>
                <w:sz w:val="16"/>
              </w:rPr>
              <w:t>prodlení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pokuty a penále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205,00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Dary a jiná bezúplatná předání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16 364,00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15 553,00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Prodaný materiál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Manka a škody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547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Tvorba fondů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Odpisy dlouhodobého majetku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345 785,00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459 928,00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Prodaný dlouhodobý nehmotný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Prodaný dlouhodobý 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Prodané pozemky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82 020,00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Tvorba a zúčtování rezerv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Tvorba a zúčtování opravných položek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30 831,72-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26 463,70-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z vyřazených pohledávek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557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z drobného dlouhodobého majetku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197 935,08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111 409,18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náklady z činnosti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20 449,00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43 536,80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04" w:type="dxa"/>
            <w:gridSpan w:val="10"/>
            <w:tcMar>
              <w:top w:w="10" w:type="dxa"/>
              <w:bottom w:w="1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Finanční náklady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Prodané cenné papíry a </w:t>
            </w:r>
            <w:r>
              <w:rPr>
                <w:rFonts w:ascii="Arial" w:hAnsi="Arial"/>
                <w:sz w:val="16"/>
              </w:rPr>
              <w:t>podíly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Úroky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Kurzové ztráty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z přecenění reálnou hodnotou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finanční náklady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04" w:type="dxa"/>
            <w:gridSpan w:val="10"/>
            <w:tcMar>
              <w:top w:w="10" w:type="dxa"/>
              <w:bottom w:w="1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Náklady na transfery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11 967,00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7 264,00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vybraných místních vládních institucí na</w:t>
            </w:r>
            <w:r>
              <w:rPr>
                <w:rFonts w:ascii="Arial" w:hAnsi="Arial"/>
                <w:sz w:val="16"/>
              </w:rPr>
              <w:t xml:space="preserve"> transfery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11 967,00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7 264,00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04" w:type="dxa"/>
            <w:gridSpan w:val="10"/>
            <w:tcMar>
              <w:top w:w="10" w:type="dxa"/>
              <w:bottom w:w="1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F2CEA">
        <w:trPr>
          <w:cantSplit/>
        </w:trPr>
        <w:tc>
          <w:tcPr>
            <w:tcW w:w="15704" w:type="dxa"/>
            <w:gridSpan w:val="10"/>
            <w:tcMar>
              <w:top w:w="10" w:type="dxa"/>
              <w:bottom w:w="1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Daň z příjmů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350 170,00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132 810,00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350 170,00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132 810,00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Dodatečné odvody daně z příjmů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B.</w:t>
            </w: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</w:p>
        </w:tc>
        <w:tc>
          <w:tcPr>
            <w:tcW w:w="6438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Výnosy celkem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8 156 095,31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6 920 404,21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04" w:type="dxa"/>
            <w:gridSpan w:val="10"/>
            <w:tcMar>
              <w:top w:w="10" w:type="dxa"/>
              <w:bottom w:w="1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Výnosy z činnosti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2 473 750,59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1 843 457,46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vlastních výrobků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854 442,92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585 570,50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služeb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1 238 964,67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892 944,96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pronájmu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151 346,00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155 056,00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prodaného zboží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39 239,00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správních poplatků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1 950,00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2 085,00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místních poplatků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161 507,00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152 835,00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výnosy z vlastních výkonů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1 301,00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11 266,00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Smluvní pokuty a úroky z prodlení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pokuty a penále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vyřazených pohledávek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materiálu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dlouhodobého nehmotného majetku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dlouhodobého hmotného majetku kromě pozemků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Výnosy z </w:t>
            </w:r>
            <w:r>
              <w:rPr>
                <w:rFonts w:ascii="Arial" w:hAnsi="Arial"/>
                <w:sz w:val="16"/>
              </w:rPr>
              <w:t>prodeje pozemků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647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20 700,00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Čerpání fondů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výnosy z činnosti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04" w:type="dxa"/>
            <w:gridSpan w:val="10"/>
            <w:tcMar>
              <w:top w:w="10" w:type="dxa"/>
              <w:bottom w:w="1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Finanční výnosy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850,04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66 299,43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cenných papírů a podílů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Úroky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850,04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1 164,39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Kurzové zisky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přecenění reálnou hodnotou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65 135,04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dlouhodobého finančního majetku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finanční výnosy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04" w:type="dxa"/>
            <w:gridSpan w:val="10"/>
            <w:tcMar>
              <w:top w:w="10" w:type="dxa"/>
              <w:bottom w:w="1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F2CEA">
        <w:trPr>
          <w:cantSplit/>
        </w:trPr>
        <w:tc>
          <w:tcPr>
            <w:tcW w:w="15704" w:type="dxa"/>
            <w:gridSpan w:val="10"/>
            <w:tcMar>
              <w:top w:w="10" w:type="dxa"/>
              <w:bottom w:w="1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IV.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Výnosy z transferů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1 411 474,63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1 109 334,93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Výnosy vybraných </w:t>
            </w:r>
            <w:r>
              <w:rPr>
                <w:rFonts w:ascii="Arial" w:hAnsi="Arial"/>
                <w:sz w:val="16"/>
              </w:rPr>
              <w:t>místních vládních institucí z transferů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1 411 474,63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1 109 334,93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04" w:type="dxa"/>
            <w:gridSpan w:val="10"/>
            <w:tcMar>
              <w:top w:w="10" w:type="dxa"/>
              <w:bottom w:w="1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Výnosy ze sdílených daní a poplatků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4 270 020,05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3 901 312,39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sdílené daně z příjmů fyzických osob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961 735,72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860 428,33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Výnosy ze sdílené daně z </w:t>
            </w:r>
            <w:r>
              <w:rPr>
                <w:rFonts w:ascii="Arial" w:hAnsi="Arial"/>
                <w:sz w:val="16"/>
              </w:rPr>
              <w:t>příjmů právnických osob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1 067 466,14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1 010 339,75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sdílené daně z přidané hodnoty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1 729 604,18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1 527 152,61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sdílených spotřebních daní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sdílených majetkových daní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444 986,24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455 914,79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ostatních sdílených daní a poplatků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66 227,77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47 476,91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04" w:type="dxa"/>
            <w:gridSpan w:val="10"/>
            <w:tcMar>
              <w:top w:w="10" w:type="dxa"/>
              <w:bottom w:w="1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Výsledek hospodaření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před zdaněním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956 700,56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847 514,29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F2CEA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běžného účetního období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606 530,56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643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714 704,29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9F2CEA" w:rsidRDefault="009F2CE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9F2CEA" w:rsidRDefault="009F2CEA">
      <w:pPr>
        <w:sectPr w:rsidR="009F2CEA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4"/>
      </w:tblGrid>
      <w:tr w:rsidR="009F2CEA">
        <w:trPr>
          <w:cantSplit/>
        </w:trPr>
        <w:tc>
          <w:tcPr>
            <w:tcW w:w="15704" w:type="dxa"/>
          </w:tcPr>
          <w:p w:rsidR="009F2CEA" w:rsidRDefault="0064348D">
            <w:pPr>
              <w:spacing w:after="0" w:line="240" w:lineRule="auto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lastRenderedPageBreak/>
              <w:t>* Konec sestavy *</w:t>
            </w:r>
          </w:p>
        </w:tc>
      </w:tr>
    </w:tbl>
    <w:p w:rsidR="0064348D" w:rsidRDefault="0064348D"/>
    <w:sectPr w:rsidR="0064348D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6838" w:h="11906" w:orient="landscape"/>
      <w:pgMar w:top="566" w:right="568" w:bottom="852" w:left="566" w:header="566" w:footer="8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48D" w:rsidRDefault="0064348D">
      <w:pPr>
        <w:spacing w:after="0" w:line="240" w:lineRule="auto"/>
      </w:pPr>
      <w:r>
        <w:separator/>
      </w:r>
    </w:p>
  </w:endnote>
  <w:endnote w:type="continuationSeparator" w:id="0">
    <w:p w:rsidR="0064348D" w:rsidRDefault="0064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9F2CEA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9F2CEA" w:rsidRDefault="0064348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10h 1m52s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9F2CEA" w:rsidRDefault="0064348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9F2CEA" w:rsidRDefault="0064348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906460">
            <w:rPr>
              <w:rFonts w:ascii="Arial" w:hAnsi="Arial"/>
              <w:i/>
              <w:sz w:val="14"/>
            </w:rPr>
            <w:fldChar w:fldCharType="separate"/>
          </w:r>
          <w:r w:rsidR="00906460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906460">
            <w:rPr>
              <w:rFonts w:ascii="Arial" w:hAnsi="Arial"/>
              <w:i/>
              <w:sz w:val="14"/>
            </w:rPr>
            <w:fldChar w:fldCharType="separate"/>
          </w:r>
          <w:r w:rsidR="00906460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9F2CEA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9F2CEA" w:rsidRDefault="0064348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10h 1m52s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F2CEA" w:rsidRDefault="0064348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F2CEA" w:rsidRDefault="0064348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9F2CEA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9F2CEA" w:rsidRDefault="0064348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10h 1m52s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F2CEA" w:rsidRDefault="0064348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F2CEA" w:rsidRDefault="0064348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9F2CEA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9F2CEA" w:rsidRDefault="0064348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10h 1m52s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9F2CEA" w:rsidRDefault="0064348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9F2CEA" w:rsidRDefault="0064348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906460">
            <w:rPr>
              <w:rFonts w:ascii="Arial" w:hAnsi="Arial"/>
              <w:i/>
              <w:sz w:val="14"/>
            </w:rPr>
            <w:fldChar w:fldCharType="separate"/>
          </w:r>
          <w:r w:rsidR="00906460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906460">
            <w:rPr>
              <w:rFonts w:ascii="Arial" w:hAnsi="Arial"/>
              <w:i/>
              <w:sz w:val="14"/>
            </w:rPr>
            <w:fldChar w:fldCharType="separate"/>
          </w:r>
          <w:r w:rsidR="00906460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9F2CEA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9F2CEA" w:rsidRDefault="0064348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10h 1m52s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F2CEA" w:rsidRDefault="0064348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F2CEA" w:rsidRDefault="0064348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9F2CEA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9F2CEA" w:rsidRDefault="0064348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10h 1m52s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F2CEA" w:rsidRDefault="0064348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9F2CEA" w:rsidRDefault="0064348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9F2CEA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9F2CEA" w:rsidRDefault="0064348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10h 1m52s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9F2CEA" w:rsidRDefault="0064348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r>
            <w:rPr>
              <w:rFonts w:ascii="Arial" w:hAnsi="Arial"/>
              <w:i/>
              <w:sz w:val="14"/>
            </w:rPr>
            <w:t>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9F2CEA" w:rsidRDefault="0064348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906460">
            <w:rPr>
              <w:rFonts w:ascii="Arial" w:hAnsi="Arial"/>
              <w:i/>
              <w:sz w:val="14"/>
            </w:rPr>
            <w:fldChar w:fldCharType="separate"/>
          </w:r>
          <w:r w:rsidR="00906460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906460">
            <w:rPr>
              <w:rFonts w:ascii="Arial" w:hAnsi="Arial"/>
              <w:i/>
              <w:sz w:val="14"/>
            </w:rPr>
            <w:fldChar w:fldCharType="separate"/>
          </w:r>
          <w:r w:rsidR="00906460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48D" w:rsidRDefault="0064348D">
      <w:pPr>
        <w:spacing w:after="0" w:line="240" w:lineRule="auto"/>
      </w:pPr>
      <w:r>
        <w:separator/>
      </w:r>
    </w:p>
  </w:footnote>
  <w:footnote w:type="continuationSeparator" w:id="0">
    <w:p w:rsidR="0064348D" w:rsidRDefault="0064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9F2CEA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9F2CEA" w:rsidRDefault="0064348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tcBorders>
            <w:bottom w:val="single" w:sz="0" w:space="0" w:color="auto"/>
          </w:tcBorders>
        </w:tcPr>
        <w:p w:rsidR="009F2CEA" w:rsidRDefault="0064348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XCRGUVXA / VXA  (01012017 / 01012017)</w:t>
          </w:r>
        </w:p>
      </w:tc>
    </w:tr>
    <w:tr w:rsidR="009F2CEA">
      <w:trPr>
        <w:cantSplit/>
      </w:trPr>
      <w:tc>
        <w:tcPr>
          <w:tcW w:w="15704" w:type="dxa"/>
          <w:gridSpan w:val="2"/>
        </w:tcPr>
        <w:p w:rsidR="009F2CEA" w:rsidRDefault="009F2CEA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9F2CEA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9F2CEA" w:rsidRDefault="0064348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9F2CEA" w:rsidRDefault="0064348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XCRGUVXA / VXA  (01012017 / 01012017)</w:t>
          </w:r>
        </w:p>
      </w:tc>
    </w:tr>
    <w:tr w:rsidR="009F2CEA">
      <w:trPr>
        <w:cantSplit/>
      </w:trPr>
      <w:tc>
        <w:tcPr>
          <w:tcW w:w="0" w:type="auto"/>
          <w:gridSpan w:val="2"/>
        </w:tcPr>
        <w:p w:rsidR="009F2CEA" w:rsidRDefault="009F2CEA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4348D">
    <w:r>
      <w:cr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3926"/>
      <w:gridCol w:w="785"/>
      <w:gridCol w:w="2042"/>
      <w:gridCol w:w="2041"/>
      <w:gridCol w:w="2042"/>
      <w:gridCol w:w="2042"/>
    </w:tblGrid>
    <w:tr w:rsidR="009F2CEA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9F2CEA" w:rsidRDefault="0064348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gridSpan w:val="6"/>
          <w:tcBorders>
            <w:bottom w:val="single" w:sz="0" w:space="0" w:color="auto"/>
          </w:tcBorders>
        </w:tcPr>
        <w:p w:rsidR="009F2CEA" w:rsidRDefault="0064348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XCRGUVXA / VXA  (01012017 / 01012017)</w:t>
          </w:r>
        </w:p>
      </w:tc>
    </w:tr>
    <w:tr w:rsidR="009F2CEA">
      <w:trPr>
        <w:cantSplit/>
      </w:trPr>
      <w:tc>
        <w:tcPr>
          <w:tcW w:w="15704" w:type="dxa"/>
          <w:gridSpan w:val="8"/>
        </w:tcPr>
        <w:p w:rsidR="009F2CEA" w:rsidRDefault="009F2CEA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9F2CEA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9F2CEA" w:rsidRDefault="0064348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6124" w:type="dxa"/>
          <w:gridSpan w:val="2"/>
          <w:tcBorders>
            <w:top w:val="single" w:sz="0" w:space="0" w:color="auto"/>
          </w:tcBorders>
          <w:shd w:val="clear" w:color="auto" w:fill="E3E3E3"/>
        </w:tcPr>
        <w:p w:rsidR="009F2CEA" w:rsidRDefault="009F2CEA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" w:type="dxa"/>
          <w:tcBorders>
            <w:top w:val="single" w:sz="0" w:space="0" w:color="auto"/>
          </w:tcBorders>
          <w:shd w:val="clear" w:color="auto" w:fill="E3E3E3"/>
        </w:tcPr>
        <w:p w:rsidR="009F2CEA" w:rsidRDefault="0064348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Syntetický</w:t>
          </w:r>
        </w:p>
      </w:tc>
      <w:tc>
        <w:tcPr>
          <w:tcW w:w="4083" w:type="dxa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9F2CEA" w:rsidRDefault="0064348D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Běžné období</w:t>
          </w:r>
        </w:p>
      </w:tc>
      <w:tc>
        <w:tcPr>
          <w:tcW w:w="4084" w:type="dxa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9F2CEA" w:rsidRDefault="0064348D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Minulé období</w:t>
          </w:r>
        </w:p>
      </w:tc>
    </w:tr>
    <w:tr w:rsidR="009F2CEA">
      <w:trPr>
        <w:cantSplit/>
      </w:trPr>
      <w:tc>
        <w:tcPr>
          <w:tcW w:w="628" w:type="dxa"/>
          <w:shd w:val="clear" w:color="auto" w:fill="E3E3E3"/>
          <w:tcMar>
            <w:left w:w="10" w:type="dxa"/>
            <w:right w:w="10" w:type="dxa"/>
          </w:tcMar>
        </w:tcPr>
        <w:p w:rsidR="009F2CEA" w:rsidRDefault="0064348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6124" w:type="dxa"/>
          <w:gridSpan w:val="2"/>
          <w:shd w:val="clear" w:color="auto" w:fill="E3E3E3"/>
        </w:tcPr>
        <w:p w:rsidR="009F2CEA" w:rsidRDefault="0064348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785" w:type="dxa"/>
          <w:shd w:val="clear" w:color="auto" w:fill="E3E3E3"/>
        </w:tcPr>
        <w:p w:rsidR="009F2CEA" w:rsidRDefault="0064348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</w:t>
          </w:r>
        </w:p>
      </w:tc>
      <w:tc>
        <w:tcPr>
          <w:tcW w:w="2042" w:type="dxa"/>
          <w:tcBorders>
            <w:left w:val="single" w:sz="0" w:space="0" w:color="auto"/>
          </w:tcBorders>
          <w:shd w:val="clear" w:color="auto" w:fill="E3E3E3"/>
        </w:tcPr>
        <w:p w:rsidR="009F2CEA" w:rsidRDefault="0064348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Hlavní činnost</w:t>
          </w:r>
        </w:p>
      </w:tc>
      <w:tc>
        <w:tcPr>
          <w:tcW w:w="2041" w:type="dxa"/>
          <w:tcBorders>
            <w:right w:val="single" w:sz="0" w:space="0" w:color="auto"/>
          </w:tcBorders>
          <w:shd w:val="clear" w:color="auto" w:fill="E3E3E3"/>
        </w:tcPr>
        <w:p w:rsidR="009F2CEA" w:rsidRDefault="0064348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Hospodářská činnost</w:t>
          </w:r>
        </w:p>
      </w:tc>
      <w:tc>
        <w:tcPr>
          <w:tcW w:w="2042" w:type="dxa"/>
          <w:shd w:val="clear" w:color="auto" w:fill="E3E3E3"/>
        </w:tcPr>
        <w:p w:rsidR="009F2CEA" w:rsidRDefault="0064348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Hlavní činnost</w:t>
          </w:r>
        </w:p>
      </w:tc>
      <w:tc>
        <w:tcPr>
          <w:tcW w:w="2042" w:type="dxa"/>
          <w:shd w:val="clear" w:color="auto" w:fill="E3E3E3"/>
        </w:tcPr>
        <w:p w:rsidR="009F2CEA" w:rsidRDefault="0064348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Hospodářská činnost</w:t>
          </w:r>
        </w:p>
      </w:tc>
    </w:tr>
    <w:tr w:rsidR="009F2CEA">
      <w:trPr>
        <w:cantSplit/>
      </w:trPr>
      <w:tc>
        <w:tcPr>
          <w:tcW w:w="628" w:type="dxa"/>
          <w:shd w:val="clear" w:color="auto" w:fill="E3E3E3"/>
          <w:tcMar>
            <w:left w:w="10" w:type="dxa"/>
            <w:right w:w="10" w:type="dxa"/>
          </w:tcMar>
        </w:tcPr>
        <w:p w:rsidR="009F2CEA" w:rsidRDefault="009F2CEA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6124" w:type="dxa"/>
          <w:gridSpan w:val="2"/>
          <w:shd w:val="clear" w:color="auto" w:fill="E3E3E3"/>
        </w:tcPr>
        <w:p w:rsidR="009F2CEA" w:rsidRDefault="009F2CEA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785" w:type="dxa"/>
          <w:shd w:val="clear" w:color="auto" w:fill="E3E3E3"/>
        </w:tcPr>
        <w:p w:rsidR="009F2CEA" w:rsidRDefault="009F2CEA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</w:p>
      </w:tc>
      <w:tc>
        <w:tcPr>
          <w:tcW w:w="2042" w:type="dxa"/>
          <w:tcBorders>
            <w:left w:val="single" w:sz="0" w:space="0" w:color="auto"/>
          </w:tcBorders>
          <w:shd w:val="clear" w:color="auto" w:fill="E3E3E3"/>
        </w:tcPr>
        <w:p w:rsidR="009F2CEA" w:rsidRDefault="0064348D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1</w:t>
          </w:r>
        </w:p>
      </w:tc>
      <w:tc>
        <w:tcPr>
          <w:tcW w:w="2041" w:type="dxa"/>
          <w:tcBorders>
            <w:right w:val="single" w:sz="0" w:space="0" w:color="auto"/>
          </w:tcBorders>
          <w:shd w:val="clear" w:color="auto" w:fill="E3E3E3"/>
        </w:tcPr>
        <w:p w:rsidR="009F2CEA" w:rsidRDefault="0064348D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2</w:t>
          </w:r>
        </w:p>
      </w:tc>
      <w:tc>
        <w:tcPr>
          <w:tcW w:w="2042" w:type="dxa"/>
          <w:shd w:val="clear" w:color="auto" w:fill="E3E3E3"/>
        </w:tcPr>
        <w:p w:rsidR="009F2CEA" w:rsidRDefault="0064348D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3</w:t>
          </w:r>
        </w:p>
      </w:tc>
      <w:tc>
        <w:tcPr>
          <w:tcW w:w="2042" w:type="dxa"/>
          <w:shd w:val="clear" w:color="auto" w:fill="E3E3E3"/>
        </w:tcPr>
        <w:p w:rsidR="009F2CEA" w:rsidRDefault="0064348D">
          <w:pPr>
            <w:spacing w:after="0" w:line="240" w:lineRule="auto"/>
            <w:jc w:val="right"/>
            <w:rPr>
              <w:rFonts w:ascii="Arial" w:hAnsi="Arial"/>
              <w:b/>
              <w:i/>
              <w:sz w:val="10"/>
            </w:rPr>
          </w:pPr>
          <w:r>
            <w:rPr>
              <w:rFonts w:ascii="Arial" w:hAnsi="Arial"/>
              <w:b/>
              <w:i/>
              <w:sz w:val="10"/>
            </w:rPr>
            <w:t>4</w:t>
          </w:r>
        </w:p>
      </w:tc>
    </w:tr>
    <w:tr w:rsidR="009F2CEA">
      <w:trPr>
        <w:cantSplit/>
      </w:trPr>
      <w:tc>
        <w:tcPr>
          <w:tcW w:w="15704" w:type="dxa"/>
          <w:gridSpan w:val="8"/>
        </w:tcPr>
        <w:p w:rsidR="009F2CEA" w:rsidRDefault="009F2CEA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4348D">
    <w:r>
      <w:cr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9F2CEA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9F2CEA" w:rsidRDefault="0064348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9F2CEA" w:rsidRDefault="0064348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XCRGUVXA / VXA  (01012017 / 01012017)</w:t>
          </w:r>
        </w:p>
      </w:tc>
    </w:tr>
    <w:tr w:rsidR="009F2CEA">
      <w:trPr>
        <w:cantSplit/>
      </w:trPr>
      <w:tc>
        <w:tcPr>
          <w:tcW w:w="0" w:type="auto"/>
          <w:gridSpan w:val="2"/>
        </w:tcPr>
        <w:p w:rsidR="009F2CEA" w:rsidRDefault="009F2CEA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4348D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EA"/>
    <w:rsid w:val="0064348D"/>
    <w:rsid w:val="00906460"/>
    <w:rsid w:val="009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4D2F0-6F3A-4B01-9892-49A9B433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688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mkazdova</dc:creator>
  <cp:lastModifiedBy>mkazdova</cp:lastModifiedBy>
  <cp:revision>2</cp:revision>
  <dcterms:created xsi:type="dcterms:W3CDTF">2018-02-01T09:03:00Z</dcterms:created>
  <dcterms:modified xsi:type="dcterms:W3CDTF">2018-02-01T09:03:00Z</dcterms:modified>
</cp:coreProperties>
</file>