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E7" w:rsidRPr="00107F46" w:rsidRDefault="004671E7" w:rsidP="004671E7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4671E7" w:rsidRPr="00107F46" w:rsidRDefault="004671E7" w:rsidP="004671E7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4671E7" w:rsidRDefault="004671E7" w:rsidP="004671E7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Ke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.:OÚS-104/2017-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Ve Skorkově dne 14. ledna 2018</w:t>
      </w:r>
    </w:p>
    <w:p w:rsidR="004671E7" w:rsidRPr="00A25B34" w:rsidRDefault="004671E7" w:rsidP="004671E7">
      <w:pPr>
        <w:jc w:val="center"/>
        <w:rPr>
          <w:rFonts w:ascii="Albertus Extra Bold" w:hAnsi="Albertus Extra Bold"/>
          <w:color w:val="0070C0"/>
          <w:sz w:val="48"/>
          <w:szCs w:val="48"/>
          <w:u w:val="single"/>
        </w:rPr>
      </w:pPr>
      <w:r w:rsidRPr="00A25B34">
        <w:rPr>
          <w:rFonts w:ascii="Albertus Extra Bold" w:hAnsi="Albertus Extra Bold"/>
          <w:color w:val="0070C0"/>
          <w:sz w:val="48"/>
          <w:szCs w:val="48"/>
          <w:u w:val="single"/>
        </w:rPr>
        <w:t>O Z N Á M E N Í</w:t>
      </w:r>
    </w:p>
    <w:p w:rsidR="004671E7" w:rsidRPr="00A25B34" w:rsidRDefault="004671E7" w:rsidP="004671E7">
      <w:pPr>
        <w:jc w:val="center"/>
        <w:rPr>
          <w:rFonts w:ascii="Albertus Extra Bold" w:hAnsi="Albertus Extra Bold"/>
          <w:sz w:val="28"/>
          <w:szCs w:val="28"/>
        </w:rPr>
      </w:pPr>
      <w:r w:rsidRPr="00A25B34">
        <w:rPr>
          <w:rFonts w:ascii="Albertus Extra Bold" w:hAnsi="Albertus Extra Bold"/>
          <w:sz w:val="28"/>
          <w:szCs w:val="28"/>
        </w:rPr>
        <w:t>o době a místě konání volby prezidenta České republiky</w:t>
      </w:r>
    </w:p>
    <w:p w:rsidR="004671E7" w:rsidRDefault="004671E7" w:rsidP="004671E7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Skorkov podle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>. § 34 odst. 1 písm. b) zákona č. 275/2012 Sb., o volbě prezidenta republiky a o změně některých zákonů, ve znění pozdějších předpisů (zákon o volbě prezidenta republiky)</w:t>
      </w:r>
    </w:p>
    <w:p w:rsidR="004671E7" w:rsidRPr="00A25B34" w:rsidRDefault="004671E7" w:rsidP="004671E7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proofErr w:type="gramStart"/>
      <w:r w:rsidRPr="00A25B34">
        <w:rPr>
          <w:rFonts w:ascii="Albertus Extra Bold" w:hAnsi="Albertus Extra Bold"/>
          <w:color w:val="0070C0"/>
          <w:sz w:val="28"/>
          <w:szCs w:val="28"/>
          <w:u w:val="single"/>
        </w:rPr>
        <w:t>o z n a m u j e :</w:t>
      </w:r>
      <w:proofErr w:type="gramEnd"/>
    </w:p>
    <w:p w:rsidR="004671E7" w:rsidRDefault="004671E7" w:rsidP="004671E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</w:t>
      </w:r>
      <w:r w:rsidRPr="00D52EE8">
        <w:rPr>
          <w:rFonts w:ascii="Albertus Extra Bold" w:hAnsi="Albertus Extra Bold"/>
          <w:color w:val="0070C0"/>
          <w:u w:val="single"/>
        </w:rPr>
        <w:t>II. Kolo volby prezidenta České republiky</w:t>
      </w:r>
      <w:r>
        <w:rPr>
          <w:rFonts w:ascii="Albertus Extra Bold" w:hAnsi="Albertus Extra Bold"/>
        </w:rPr>
        <w:t xml:space="preserve"> se uskuteční v pátek dne 26. ledna 2018 od 14.00 hodin do 22.00 hodin a v sobotu dne 27. ledna 2018 od 08.00 hodin do 14.00 hodin.</w:t>
      </w:r>
    </w:p>
    <w:p w:rsidR="004671E7" w:rsidRDefault="004671E7" w:rsidP="004671E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Místem konání voleb ve volebním okrsku č. 1 Skorkov je volební místnost v objektu obecního úřadu, Skorkov </w:t>
      </w:r>
      <w:proofErr w:type="spellStart"/>
      <w:r>
        <w:rPr>
          <w:rFonts w:ascii="Albertus Extra Bold" w:hAnsi="Albertus Extra Bold"/>
        </w:rPr>
        <w:t>čp</w:t>
      </w:r>
      <w:proofErr w:type="spellEnd"/>
      <w:r>
        <w:rPr>
          <w:rFonts w:ascii="Albertus Extra Bold" w:hAnsi="Albertus Extra Bold"/>
        </w:rPr>
        <w:t>. 29.</w:t>
      </w:r>
    </w:p>
    <w:p w:rsidR="004671E7" w:rsidRDefault="004671E7" w:rsidP="004671E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Voliči bude umožněno hlasování poté, kdy prokáže svoji totožnost a státní občanství České republiky platným cestovním, diplomatickým nebo služebním pasem České republiky anebo cestovním průkazem nebo platným občanským průkazem České republiky. Neprokáže-li volič uvedené skutečnosti stanovenými doklady, nebude mu hlasování umožněno.</w:t>
      </w:r>
    </w:p>
    <w:p w:rsidR="004671E7" w:rsidRDefault="004671E7" w:rsidP="004671E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Voliči </w:t>
      </w:r>
      <w:r w:rsidR="005620A4">
        <w:rPr>
          <w:rFonts w:ascii="Albertus Extra Bold" w:hAnsi="Albertus Extra Bold"/>
        </w:rPr>
        <w:t>ne</w:t>
      </w:r>
      <w:r>
        <w:rPr>
          <w:rFonts w:ascii="Albertus Extra Bold" w:hAnsi="Albertus Extra Bold"/>
        </w:rPr>
        <w:t>budou dodány 3 dny přede dnem konání voleb hlasovací lístky. V den</w:t>
      </w:r>
      <w:r w:rsidR="005620A4">
        <w:rPr>
          <w:rFonts w:ascii="Albertus Extra Bold" w:hAnsi="Albertus Extra Bold"/>
        </w:rPr>
        <w:t xml:space="preserve"> volby prezidenta republiky obdrží </w:t>
      </w:r>
      <w:proofErr w:type="gramStart"/>
      <w:r w:rsidR="005620A4">
        <w:rPr>
          <w:rFonts w:ascii="Albertus Extra Bold" w:hAnsi="Albertus Extra Bold"/>
        </w:rPr>
        <w:t>volič  hlasovací</w:t>
      </w:r>
      <w:proofErr w:type="gramEnd"/>
      <w:r w:rsidR="005620A4">
        <w:rPr>
          <w:rFonts w:ascii="Albertus Extra Bold" w:hAnsi="Albertus Extra Bold"/>
        </w:rPr>
        <w:t xml:space="preserve"> lístky </w:t>
      </w:r>
      <w:r>
        <w:rPr>
          <w:rFonts w:ascii="Albertus Extra Bold" w:hAnsi="Albertus Extra Bold"/>
        </w:rPr>
        <w:t>ve volební místnosti.</w:t>
      </w:r>
    </w:p>
    <w:p w:rsidR="004671E7" w:rsidRDefault="004671E7" w:rsidP="004671E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Voliči nebude umožněno hlasování, pokud nevstoupí do prostoru určeného pro vložení hlasovacího lístku do úřední obálky.</w:t>
      </w:r>
    </w:p>
    <w:p w:rsidR="004671E7" w:rsidRDefault="004671E7" w:rsidP="004671E7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Podle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54 zákona o volbě prezidenta republiky je prezidentem zvolen ten kandidát, který získal nadpoloviční většinu z celkového počtu platných hlasů oprávněných voličů, kteří se voleb zúčastnili a odevzdali platný hlas. Podle § 56 </w:t>
      </w:r>
      <w:proofErr w:type="gramStart"/>
      <w:r>
        <w:rPr>
          <w:rFonts w:ascii="Albertus Extra Bold" w:hAnsi="Albertus Extra Bold"/>
        </w:rPr>
        <w:t>odst.1 citovaného</w:t>
      </w:r>
      <w:proofErr w:type="gramEnd"/>
      <w:r>
        <w:rPr>
          <w:rFonts w:ascii="Albertus Extra Bold" w:hAnsi="Albertus Extra Bold"/>
        </w:rPr>
        <w:t xml:space="preserve"> zákona v případě, že žádný z kandidátů nezíská počet hlasů potřebný ke zvolení podle § 54, zajistí Ministerstvo vnitra, aby se druhé kolo volby prezidenta konalo za 14 dnů po začátku prvního kola volby prezidenta. O případném konání druhého kola volby prezidenta budou voliči po skončení prvního kola volby prezidenta informováni zveřejněním nové informace na úřední desce obecního úřadu.</w:t>
      </w:r>
    </w:p>
    <w:p w:rsidR="00867D18" w:rsidRDefault="004671E7">
      <w:r>
        <w:rPr>
          <w:rFonts w:ascii="Albertus Extra Bold" w:hAnsi="Albertus Extra Bold"/>
        </w:rPr>
        <w:t xml:space="preserve">                                                                         Bc. Jaroslav </w:t>
      </w:r>
      <w:proofErr w:type="spellStart"/>
      <w:r>
        <w:rPr>
          <w:rFonts w:ascii="Albertus Extra Bold" w:hAnsi="Albertus Extra Bold"/>
        </w:rPr>
        <w:t>Fejt</w:t>
      </w:r>
      <w:proofErr w:type="spellEnd"/>
      <w:r>
        <w:rPr>
          <w:rFonts w:ascii="Albertus Extra Bold" w:hAnsi="Albertus Extra Bold"/>
        </w:rPr>
        <w:t xml:space="preserve"> </w:t>
      </w:r>
    </w:p>
    <w:sectPr w:rsidR="00867D18" w:rsidSect="00C8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5DE"/>
    <w:multiLevelType w:val="hybridMultilevel"/>
    <w:tmpl w:val="71B82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4671E7"/>
    <w:rsid w:val="00325CC0"/>
    <w:rsid w:val="004671E7"/>
    <w:rsid w:val="005620A4"/>
    <w:rsid w:val="00655B8E"/>
    <w:rsid w:val="00951049"/>
    <w:rsid w:val="00F2797F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1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dcterms:created xsi:type="dcterms:W3CDTF">2018-01-14T16:25:00Z</dcterms:created>
  <dcterms:modified xsi:type="dcterms:W3CDTF">2018-01-19T16:25:00Z</dcterms:modified>
</cp:coreProperties>
</file>