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D320F" w14:textId="77777777" w:rsidR="00026515" w:rsidRPr="00026515" w:rsidRDefault="00026515" w:rsidP="00026515">
      <w:pPr>
        <w:spacing w:before="100" w:beforeAutospacing="1" w:after="100" w:afterAutospacing="1" w:line="240" w:lineRule="auto"/>
        <w:outlineLvl w:val="2"/>
        <w:rPr>
          <w:rFonts w:ascii="Times New Roman" w:eastAsia="Times New Roman" w:hAnsi="Times New Roman" w:cs="Times New Roman"/>
          <w:b/>
          <w:bCs/>
          <w:sz w:val="28"/>
          <w:szCs w:val="28"/>
          <w:lang w:eastAsia="cs-CZ"/>
        </w:rPr>
      </w:pPr>
      <w:r w:rsidRPr="00026515">
        <w:rPr>
          <w:rFonts w:ascii="Times New Roman" w:eastAsia="Times New Roman" w:hAnsi="Times New Roman" w:cs="Times New Roman"/>
          <w:b/>
          <w:bCs/>
          <w:sz w:val="28"/>
          <w:szCs w:val="28"/>
          <w:lang w:eastAsia="cs-CZ"/>
        </w:rPr>
        <w:t>Informace pro voliče v karanténě / izolaci z důvodu onemocnění covid-19</w:t>
      </w:r>
    </w:p>
    <w:p w14:paraId="25C650C7" w14:textId="77777777" w:rsidR="00026515" w:rsidRPr="00026515" w:rsidRDefault="00026515" w:rsidP="00026515">
      <w:pPr>
        <w:spacing w:before="100" w:beforeAutospacing="1" w:after="100" w:afterAutospacing="1" w:line="240" w:lineRule="auto"/>
        <w:rPr>
          <w:rFonts w:ascii="Times New Roman" w:eastAsia="Times New Roman" w:hAnsi="Times New Roman" w:cs="Times New Roman"/>
          <w:sz w:val="28"/>
          <w:szCs w:val="28"/>
          <w:lang w:eastAsia="cs-CZ"/>
        </w:rPr>
      </w:pPr>
      <w:r w:rsidRPr="00026515">
        <w:rPr>
          <w:rFonts w:ascii="Times New Roman" w:eastAsia="Times New Roman" w:hAnsi="Times New Roman" w:cs="Times New Roman"/>
          <w:sz w:val="28"/>
          <w:szCs w:val="28"/>
          <w:lang w:eastAsia="cs-CZ"/>
        </w:rPr>
        <w:t xml:space="preserve">Vláda České republiky dne 17. srpna 2020 schválila návrh zákona o zvláštních způsobech hlasování ve volbách do zastupitelstev krajů a do Senátu v roce 2020. Dne 19. srpna 2020 návrh zákona schválila Poslanecká sněmovna (sněmovní tisk 971) a postoupila ho Senátu (senátní tisk 303). Senát návrh schválil ve znění postoupeném Poslaneckou sněmovnou dne 20. srpna 2020. Prezident republiky zákon podepsal dne 21. srpna 2020 a dne 24. srpna 2020 byl zákon publikován ve Sbírce zákonů jako zákon č. 350/2020 (k dispozici </w:t>
      </w:r>
      <w:hyperlink r:id="rId5" w:tooltip="Zákon č. 350/2020 Sb., o zvláštních způsobech hlasování ve volbách do zastupitelstev krajů a do Senátu v roce 2020" w:history="1">
        <w:r w:rsidRPr="00026515">
          <w:rPr>
            <w:rFonts w:ascii="Times New Roman" w:eastAsia="Times New Roman" w:hAnsi="Times New Roman" w:cs="Times New Roman"/>
            <w:color w:val="0000FF"/>
            <w:sz w:val="28"/>
            <w:szCs w:val="28"/>
            <w:u w:val="single"/>
            <w:lang w:eastAsia="cs-CZ"/>
          </w:rPr>
          <w:t>zde</w:t>
        </w:r>
      </w:hyperlink>
      <w:r w:rsidRPr="00026515">
        <w:rPr>
          <w:rFonts w:ascii="Times New Roman" w:eastAsia="Times New Roman" w:hAnsi="Times New Roman" w:cs="Times New Roman"/>
          <w:sz w:val="28"/>
          <w:szCs w:val="28"/>
          <w:lang w:eastAsia="cs-CZ"/>
        </w:rPr>
        <w:t xml:space="preserve"> (</w:t>
      </w:r>
      <w:proofErr w:type="spellStart"/>
      <w:r w:rsidRPr="00026515">
        <w:rPr>
          <w:rFonts w:ascii="Times New Roman" w:eastAsia="Times New Roman" w:hAnsi="Times New Roman" w:cs="Times New Roman"/>
          <w:sz w:val="28"/>
          <w:szCs w:val="28"/>
          <w:lang w:eastAsia="cs-CZ"/>
        </w:rPr>
        <w:t>pdf</w:t>
      </w:r>
      <w:proofErr w:type="spellEnd"/>
      <w:r w:rsidRPr="00026515">
        <w:rPr>
          <w:rFonts w:ascii="Times New Roman" w:eastAsia="Times New Roman" w:hAnsi="Times New Roman" w:cs="Times New Roman"/>
          <w:sz w:val="28"/>
          <w:szCs w:val="28"/>
          <w:lang w:eastAsia="cs-CZ"/>
        </w:rPr>
        <w:t>, 760 kB)). Téhož dne také nabyl účinnosti.</w:t>
      </w:r>
    </w:p>
    <w:p w14:paraId="4415A847" w14:textId="77777777" w:rsidR="00026515" w:rsidRPr="00026515" w:rsidRDefault="00026515" w:rsidP="00026515">
      <w:pPr>
        <w:spacing w:before="100" w:beforeAutospacing="1" w:after="100" w:afterAutospacing="1" w:line="240" w:lineRule="auto"/>
        <w:rPr>
          <w:rFonts w:ascii="Times New Roman" w:eastAsia="Times New Roman" w:hAnsi="Times New Roman" w:cs="Times New Roman"/>
          <w:sz w:val="28"/>
          <w:szCs w:val="28"/>
          <w:lang w:eastAsia="cs-CZ"/>
        </w:rPr>
      </w:pPr>
      <w:r w:rsidRPr="00026515">
        <w:rPr>
          <w:rFonts w:ascii="Times New Roman" w:eastAsia="Times New Roman" w:hAnsi="Times New Roman" w:cs="Times New Roman"/>
          <w:sz w:val="28"/>
          <w:szCs w:val="28"/>
          <w:lang w:eastAsia="cs-CZ"/>
        </w:rPr>
        <w:t>Zákon je určen pro osoby, jimž nařídila karanténu nebo izolaci z důvodu onemocnění covid-19 krajská hygienická stanice nebo praktický lékař. Zákon též umožní hlasování voličům umístěným v zařízeních, která byla rozhodnutím krajské hygienické stanice uzavřena.</w:t>
      </w:r>
    </w:p>
    <w:p w14:paraId="0DE5784C" w14:textId="77777777" w:rsidR="00026515" w:rsidRPr="00026515" w:rsidRDefault="00026515" w:rsidP="00026515">
      <w:pPr>
        <w:spacing w:before="100" w:beforeAutospacing="1" w:after="100" w:afterAutospacing="1" w:line="240" w:lineRule="auto"/>
        <w:rPr>
          <w:rFonts w:ascii="Times New Roman" w:eastAsia="Times New Roman" w:hAnsi="Times New Roman" w:cs="Times New Roman"/>
          <w:sz w:val="28"/>
          <w:szCs w:val="28"/>
          <w:lang w:eastAsia="cs-CZ"/>
        </w:rPr>
      </w:pPr>
      <w:r w:rsidRPr="00026515">
        <w:rPr>
          <w:rFonts w:ascii="Times New Roman" w:eastAsia="Times New Roman" w:hAnsi="Times New Roman" w:cs="Times New Roman"/>
          <w:sz w:val="28"/>
          <w:szCs w:val="28"/>
          <w:lang w:eastAsia="cs-CZ"/>
        </w:rPr>
        <w:t>Pro tuto skupinu voličů se zavádí tři možnosti zvláštního způsobu hlasování:</w:t>
      </w:r>
    </w:p>
    <w:p w14:paraId="3744C08B" w14:textId="77777777" w:rsidR="00026515" w:rsidRPr="00026515" w:rsidRDefault="00026515" w:rsidP="00026515">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026515">
        <w:rPr>
          <w:rFonts w:ascii="Times New Roman" w:eastAsia="Times New Roman" w:hAnsi="Times New Roman" w:cs="Times New Roman"/>
          <w:b/>
          <w:bCs/>
          <w:sz w:val="28"/>
          <w:szCs w:val="28"/>
          <w:lang w:eastAsia="cs-CZ"/>
        </w:rPr>
        <w:t>Hlasování z motorového vozidla u volebního stanoviště (tzv. drive-in hlasování)</w:t>
      </w:r>
      <w:r w:rsidRPr="00026515">
        <w:rPr>
          <w:rFonts w:ascii="Times New Roman" w:eastAsia="Times New Roman" w:hAnsi="Times New Roman" w:cs="Times New Roman"/>
          <w:sz w:val="28"/>
          <w:szCs w:val="28"/>
          <w:lang w:eastAsia="cs-CZ"/>
        </w:rPr>
        <w:t xml:space="preserve"> - tato volební stanoviště budou zřízena pro každý okres, bude jich tedy 78. Stanoviště budou uzpůsobena pro průjezd motorového vozidla, jejich vybavení zajistí armáda. Takto může volič hlasovat ve středu ve volebním týdnu od 7 do 15 hodin.</w:t>
      </w:r>
    </w:p>
    <w:p w14:paraId="639B7287" w14:textId="77777777" w:rsidR="00026515" w:rsidRPr="00026515" w:rsidRDefault="00026515" w:rsidP="00026515">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026515">
        <w:rPr>
          <w:rFonts w:ascii="Times New Roman" w:eastAsia="Times New Roman" w:hAnsi="Times New Roman" w:cs="Times New Roman"/>
          <w:b/>
          <w:bCs/>
          <w:sz w:val="28"/>
          <w:szCs w:val="28"/>
          <w:lang w:eastAsia="cs-CZ"/>
        </w:rPr>
        <w:t>Hlasování v pobytovém zařízení sociálních služeb, které bylo uzavřeno</w:t>
      </w:r>
      <w:r w:rsidRPr="00026515">
        <w:rPr>
          <w:rFonts w:ascii="Times New Roman" w:eastAsia="Times New Roman" w:hAnsi="Times New Roman" w:cs="Times New Roman"/>
          <w:sz w:val="28"/>
          <w:szCs w:val="28"/>
          <w:lang w:eastAsia="cs-CZ"/>
        </w:rPr>
        <w:t> - pokud krajská hygienická stanice nahlásí uzavřená zařízení na svém území krajskému úřadu, ten do nich vyšle speciální komisi pro hlasování. Takto hlasovat bude možné od čtvrtka volebního týdne od 7 hodin do pátku volebního týdne do 18 hodin.</w:t>
      </w:r>
    </w:p>
    <w:p w14:paraId="5D85A3AC" w14:textId="77777777" w:rsidR="00026515" w:rsidRPr="00026515" w:rsidRDefault="00026515" w:rsidP="00026515">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026515">
        <w:rPr>
          <w:rFonts w:ascii="Times New Roman" w:eastAsia="Times New Roman" w:hAnsi="Times New Roman" w:cs="Times New Roman"/>
          <w:b/>
          <w:bCs/>
          <w:sz w:val="28"/>
          <w:szCs w:val="28"/>
          <w:lang w:eastAsia="cs-CZ"/>
        </w:rPr>
        <w:t>Hlasování do zvláštní přenosné volební schránky</w:t>
      </w:r>
      <w:r w:rsidRPr="00026515">
        <w:rPr>
          <w:rFonts w:ascii="Times New Roman" w:eastAsia="Times New Roman" w:hAnsi="Times New Roman" w:cs="Times New Roman"/>
          <w:sz w:val="28"/>
          <w:szCs w:val="28"/>
          <w:lang w:eastAsia="cs-CZ"/>
        </w:rPr>
        <w:t> - pokud občan v nařízené karanténě či izolaci nemůže využít drive-in hlasování, může do čtvrtka volebního týdne do 20 hodin oznámit krajskému úřadu, že žádá příjezd speciální volební komise. Tuto komisi budou tvořit členové drive-in týmu a přijedou s přenosnou volební schránkou za občanem domů. Toto hlasování bude probíhat od pátku volebního týdne od 7 hodin do soboty volebního týdne do 14 hodin.</w:t>
      </w:r>
      <w:r w:rsidRPr="00026515">
        <w:rPr>
          <w:rFonts w:ascii="Times New Roman" w:eastAsia="Times New Roman" w:hAnsi="Times New Roman" w:cs="Times New Roman"/>
          <w:sz w:val="28"/>
          <w:szCs w:val="28"/>
          <w:lang w:eastAsia="cs-CZ"/>
        </w:rPr>
        <w:br/>
        <w:t> </w:t>
      </w:r>
    </w:p>
    <w:p w14:paraId="6AE4D646" w14:textId="77777777" w:rsidR="00026515" w:rsidRPr="00026515" w:rsidRDefault="00026515" w:rsidP="00026515">
      <w:pPr>
        <w:spacing w:before="100" w:beforeAutospacing="1" w:after="100" w:afterAutospacing="1" w:line="240" w:lineRule="auto"/>
        <w:rPr>
          <w:rFonts w:ascii="Times New Roman" w:eastAsia="Times New Roman" w:hAnsi="Times New Roman" w:cs="Times New Roman"/>
          <w:sz w:val="28"/>
          <w:szCs w:val="28"/>
          <w:lang w:eastAsia="cs-CZ"/>
        </w:rPr>
      </w:pPr>
      <w:r w:rsidRPr="00026515">
        <w:rPr>
          <w:rFonts w:ascii="Times New Roman" w:eastAsia="Times New Roman" w:hAnsi="Times New Roman" w:cs="Times New Roman"/>
          <w:sz w:val="28"/>
          <w:szCs w:val="28"/>
          <w:lang w:eastAsia="cs-CZ"/>
        </w:rPr>
        <w:t>Zvláštní způsoby hlasování budou zajišťovat speciální hlasovací komise složené ze tří vojáků a zapisovatele jmenovaného krajským úřadem; také sčítání těchto hlasů provede zvláštní sčítací komise u krajského úřadu.</w:t>
      </w:r>
    </w:p>
    <w:sectPr w:rsidR="00026515" w:rsidRPr="00026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445789"/>
    <w:multiLevelType w:val="multilevel"/>
    <w:tmpl w:val="EA4A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15"/>
    <w:rsid w:val="00026515"/>
    <w:rsid w:val="009D10A3"/>
    <w:rsid w:val="00D321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228C"/>
  <w15:chartTrackingRefBased/>
  <w15:docId w15:val="{91300CF1-BC88-4AE3-BB14-7289EA2A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02651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2651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0265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26515"/>
    <w:rPr>
      <w:color w:val="0000FF"/>
      <w:u w:val="single"/>
    </w:rPr>
  </w:style>
  <w:style w:type="character" w:styleId="Siln">
    <w:name w:val="Strong"/>
    <w:basedOn w:val="Standardnpsmoodstavce"/>
    <w:uiPriority w:val="22"/>
    <w:qFormat/>
    <w:rsid w:val="00026515"/>
    <w:rPr>
      <w:b/>
      <w:bCs/>
    </w:rPr>
  </w:style>
  <w:style w:type="paragraph" w:customStyle="1" w:styleId="authordate">
    <w:name w:val="authordate"/>
    <w:basedOn w:val="Normln"/>
    <w:rsid w:val="0002651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4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vcr.cz/soubor/zakon-c-350-2020-sb-o-zvlastnich-zpusobech-hlasovani-ve-volbach-do-zastupitelstev-kraju-a-do-senatu-v-roce-2020.aspx"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2184</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Úřad Volevčice</dc:creator>
  <cp:keywords/>
  <dc:description/>
  <cp:lastModifiedBy>Obec Kozly</cp:lastModifiedBy>
  <cp:revision>2</cp:revision>
  <dcterms:created xsi:type="dcterms:W3CDTF">2020-09-22T07:21:00Z</dcterms:created>
  <dcterms:modified xsi:type="dcterms:W3CDTF">2020-09-22T07:21:00Z</dcterms:modified>
</cp:coreProperties>
</file>