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30628" w14:textId="6A4E0B40" w:rsidR="00C37FB0" w:rsidRPr="00EA3E42" w:rsidRDefault="00EA3E42">
      <w:pPr>
        <w:rPr>
          <w:b/>
          <w:bCs/>
          <w:sz w:val="28"/>
          <w:szCs w:val="28"/>
        </w:rPr>
      </w:pPr>
      <w:r w:rsidRPr="00EA3E42">
        <w:rPr>
          <w:b/>
          <w:bCs/>
          <w:sz w:val="28"/>
          <w:szCs w:val="28"/>
        </w:rPr>
        <w:t>Obecní úřad vydal kalendář na rok 2025. Kdo má zájem</w:t>
      </w:r>
      <w:r>
        <w:rPr>
          <w:b/>
          <w:bCs/>
          <w:sz w:val="28"/>
          <w:szCs w:val="28"/>
        </w:rPr>
        <w:t>,</w:t>
      </w:r>
      <w:r w:rsidRPr="00EA3E42">
        <w:rPr>
          <w:b/>
          <w:bCs/>
          <w:sz w:val="28"/>
          <w:szCs w:val="28"/>
        </w:rPr>
        <w:t xml:space="preserve"> může si jej zdarma vyzvednout na obecním úřadě do 20.12.2024.</w:t>
      </w:r>
    </w:p>
    <w:sectPr w:rsidR="00C37FB0" w:rsidRPr="00EA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42"/>
    <w:rsid w:val="00C37FB0"/>
    <w:rsid w:val="00E2246B"/>
    <w:rsid w:val="00E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91E3"/>
  <w15:chartTrackingRefBased/>
  <w15:docId w15:val="{3DB12A44-639D-4EE8-9956-DABC769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2024-12-11T06:17:00Z</dcterms:created>
  <dcterms:modified xsi:type="dcterms:W3CDTF">2024-12-11T06:21:00Z</dcterms:modified>
</cp:coreProperties>
</file>