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CA702" w14:textId="77777777" w:rsidR="00E0384B" w:rsidRDefault="00E0384B" w:rsidP="00E0384B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color w:val="2F5496"/>
          <w:sz w:val="18"/>
          <w:szCs w:val="18"/>
        </w:rPr>
        <w:t>S</w:t>
      </w:r>
      <w:r>
        <w:rPr>
          <w:rFonts w:ascii="Verdana" w:hAnsi="Verdana"/>
          <w:b/>
          <w:bCs/>
          <w:color w:val="1F497D"/>
          <w:sz w:val="18"/>
          <w:szCs w:val="18"/>
        </w:rPr>
        <w:t xml:space="preserve">polečnost SEIKO </w:t>
      </w:r>
      <w:proofErr w:type="spellStart"/>
      <w:r>
        <w:rPr>
          <w:rFonts w:ascii="Verdana" w:hAnsi="Verdana"/>
          <w:b/>
          <w:bCs/>
          <w:color w:val="1F497D"/>
          <w:sz w:val="18"/>
          <w:szCs w:val="18"/>
        </w:rPr>
        <w:t>Flowcontrol</w:t>
      </w:r>
      <w:proofErr w:type="spellEnd"/>
      <w:r>
        <w:rPr>
          <w:rFonts w:ascii="Verdana" w:hAnsi="Verdana"/>
          <w:b/>
          <w:bCs/>
          <w:color w:val="1F497D"/>
          <w:sz w:val="18"/>
          <w:szCs w:val="18"/>
        </w:rPr>
        <w:t xml:space="preserve">, spol. s r.o. Blatnice pod Svatým Antonínkem přijme do hlavního pracovního poměru zaměstnance na následující pozice: </w:t>
      </w:r>
      <w:r>
        <w:rPr>
          <w:rFonts w:ascii="Verdana" w:hAnsi="Verdana"/>
          <w:b/>
          <w:bCs/>
          <w:color w:val="2F5496"/>
          <w:sz w:val="18"/>
          <w:szCs w:val="18"/>
        </w:rPr>
        <w:t xml:space="preserve">Svářeč, Pracovník montáže, </w:t>
      </w:r>
      <w:r>
        <w:rPr>
          <w:rFonts w:ascii="Verdana" w:hAnsi="Verdana"/>
          <w:b/>
          <w:bCs/>
          <w:color w:val="1F497D"/>
          <w:sz w:val="18"/>
          <w:szCs w:val="18"/>
        </w:rPr>
        <w:t>Obráběč</w:t>
      </w:r>
      <w:r>
        <w:rPr>
          <w:rFonts w:ascii="Verdana" w:hAnsi="Verdana"/>
          <w:b/>
          <w:bCs/>
          <w:color w:val="2F5496"/>
          <w:sz w:val="18"/>
          <w:szCs w:val="18"/>
        </w:rPr>
        <w:t xml:space="preserve"> a </w:t>
      </w:r>
      <w:r>
        <w:rPr>
          <w:rFonts w:ascii="Verdana" w:hAnsi="Verdana"/>
          <w:b/>
          <w:bCs/>
          <w:color w:val="1F497D"/>
          <w:sz w:val="18"/>
          <w:szCs w:val="18"/>
        </w:rPr>
        <w:t xml:space="preserve">Konstruktér. Zaměstnavatel nabízí zajímavé platové podmínky, prémie za výkon, motivační příspěvek, příspěvek na stravu, dovolená nad rámec zákoníku práce a další benefity. Nástup možný ihned. Více informací na telefonu 777 198 506 nebo osobně v sídle společnosti SEIKO </w:t>
      </w:r>
      <w:proofErr w:type="spellStart"/>
      <w:r>
        <w:rPr>
          <w:rFonts w:ascii="Verdana" w:hAnsi="Verdana"/>
          <w:b/>
          <w:bCs/>
          <w:color w:val="1F497D"/>
          <w:sz w:val="18"/>
          <w:szCs w:val="18"/>
        </w:rPr>
        <w:t>Flowcontrol</w:t>
      </w:r>
      <w:proofErr w:type="spellEnd"/>
      <w:r>
        <w:rPr>
          <w:rFonts w:ascii="Verdana" w:hAnsi="Verdana"/>
          <w:b/>
          <w:bCs/>
          <w:color w:val="1F497D"/>
          <w:sz w:val="18"/>
          <w:szCs w:val="18"/>
        </w:rPr>
        <w:t xml:space="preserve"> v Blatnici pod Svatým Antonínkem</w:t>
      </w:r>
      <w:r>
        <w:rPr>
          <w:rFonts w:ascii="Verdana" w:hAnsi="Verdana"/>
          <w:b/>
          <w:bCs/>
          <w:color w:val="2F5496"/>
          <w:sz w:val="18"/>
          <w:szCs w:val="18"/>
        </w:rPr>
        <w:t xml:space="preserve"> 866</w:t>
      </w:r>
      <w:r>
        <w:rPr>
          <w:rFonts w:ascii="Verdana" w:hAnsi="Verdana"/>
          <w:b/>
          <w:bCs/>
          <w:color w:val="1F497D"/>
          <w:sz w:val="18"/>
          <w:szCs w:val="18"/>
        </w:rPr>
        <w:t>.</w:t>
      </w:r>
    </w:p>
    <w:p w14:paraId="5DBFD2D6" w14:textId="77777777" w:rsidR="00E0384B" w:rsidRDefault="00E0384B" w:rsidP="00E0384B">
      <w:pPr>
        <w:rPr>
          <w:rFonts w:ascii="Verdana" w:hAnsi="Verdana"/>
          <w:color w:val="1F497D"/>
          <w:sz w:val="18"/>
          <w:szCs w:val="18"/>
        </w:rPr>
      </w:pPr>
    </w:p>
    <w:p w14:paraId="3598BDAA" w14:textId="77777777" w:rsidR="00EE3D18" w:rsidRDefault="00EE3D18"/>
    <w:sectPr w:rsidR="00EE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4B"/>
    <w:rsid w:val="004D250B"/>
    <w:rsid w:val="00E0384B"/>
    <w:rsid w:val="00E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70CC"/>
  <w15:chartTrackingRefBased/>
  <w15:docId w15:val="{AEF571EF-5689-4E26-BDFD-F4D64E20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384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2024-08-28T07:01:00Z</dcterms:created>
  <dcterms:modified xsi:type="dcterms:W3CDTF">2024-08-28T07:02:00Z</dcterms:modified>
</cp:coreProperties>
</file>