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8397" w14:textId="77777777" w:rsidR="00A81050" w:rsidRDefault="00A81050" w:rsidP="00A81050">
      <w:pPr>
        <w:rPr>
          <w:rFonts w:eastAsia="Times New Roman"/>
          <w:color w:val="000000"/>
          <w:sz w:val="24"/>
          <w:szCs w:val="24"/>
        </w:rPr>
      </w:pPr>
      <w:r>
        <w:rPr>
          <w:rStyle w:val="Siln"/>
          <w:rFonts w:eastAsia="Times New Roman"/>
          <w:color w:val="000000"/>
          <w:sz w:val="24"/>
          <w:szCs w:val="24"/>
        </w:rPr>
        <w:t xml:space="preserve">Rolnická a.s. Hroznová Lhota žádá občany, kteří mají zájem o obilí za nájem z půdy, </w:t>
      </w:r>
    </w:p>
    <w:p w14:paraId="70600089" w14:textId="77777777" w:rsidR="00A81050" w:rsidRDefault="00A81050" w:rsidP="00A81050">
      <w:pPr>
        <w:rPr>
          <w:rFonts w:eastAsia="Times New Roman"/>
          <w:color w:val="000000"/>
          <w:sz w:val="24"/>
          <w:szCs w:val="24"/>
        </w:rPr>
      </w:pPr>
      <w:r>
        <w:rPr>
          <w:rStyle w:val="Siln"/>
          <w:rFonts w:eastAsia="Times New Roman"/>
          <w:color w:val="000000"/>
          <w:sz w:val="24"/>
          <w:szCs w:val="24"/>
        </w:rPr>
        <w:t xml:space="preserve">aby si celkové množství nahlásili na telefonním čísle 518 325 125 nebo v účtárně v Hroznové Lhotě. </w:t>
      </w:r>
    </w:p>
    <w:p w14:paraId="2E0168F4" w14:textId="77777777" w:rsidR="00A81050" w:rsidRDefault="00A81050" w:rsidP="00A8105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14:paraId="74781E6A" w14:textId="77777777" w:rsidR="00FD6408" w:rsidRDefault="00FD6408"/>
    <w:sectPr w:rsidR="00FD6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76"/>
    <w:rsid w:val="00873976"/>
    <w:rsid w:val="00A81050"/>
    <w:rsid w:val="00FD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711F"/>
  <w15:chartTrackingRefBased/>
  <w15:docId w15:val="{13C44B34-6690-4FFA-8E57-3BAE7F0B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9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81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161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2020-05-15T08:42:00Z</dcterms:created>
  <dcterms:modified xsi:type="dcterms:W3CDTF">2021-08-25T09:02:00Z</dcterms:modified>
</cp:coreProperties>
</file>