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42" w:rsidRPr="00526442" w:rsidRDefault="00526442" w:rsidP="00526442">
      <w:pPr>
        <w:pStyle w:val="Default"/>
        <w:jc w:val="both"/>
        <w:rPr>
          <w:rFonts w:ascii="Calibri" w:hAnsi="Calibri" w:cs="Calibri"/>
          <w:sz w:val="36"/>
          <w:szCs w:val="36"/>
        </w:rPr>
      </w:pPr>
      <w:r w:rsidRPr="00526442">
        <w:rPr>
          <w:rFonts w:ascii="Calibri" w:hAnsi="Calibri" w:cs="Calibri"/>
          <w:sz w:val="36"/>
          <w:szCs w:val="36"/>
        </w:rPr>
        <w:t>S</w:t>
      </w:r>
      <w:r w:rsidRPr="00526442">
        <w:rPr>
          <w:rFonts w:ascii="Calibri" w:hAnsi="Calibri" w:cs="Calibri"/>
          <w:sz w:val="36"/>
          <w:szCs w:val="36"/>
        </w:rPr>
        <w:t> ohledem na včerejší vyhlášení nouzového stavu na celém území České republiky k ochraně obyvatelstva a prevenci nebezpečí vzniku a rozšíření onemocnění COVID-19 upozor</w:t>
      </w:r>
      <w:r w:rsidRPr="00526442">
        <w:rPr>
          <w:rFonts w:ascii="Calibri" w:hAnsi="Calibri" w:cs="Calibri"/>
          <w:sz w:val="36"/>
          <w:szCs w:val="36"/>
        </w:rPr>
        <w:t>ňujeme</w:t>
      </w:r>
      <w:r w:rsidRPr="00526442">
        <w:rPr>
          <w:rFonts w:ascii="Calibri" w:hAnsi="Calibri" w:cs="Calibri"/>
          <w:sz w:val="36"/>
          <w:szCs w:val="36"/>
        </w:rPr>
        <w:t xml:space="preserve"> snoubence, kteří po dobu trvání tohoto nouzového stavu hodlají uzavírat manželství, na zákaz konání akcí nad 30 osob. Tento zákaz se vztahuje na všechny druhy akcí. Ani při </w:t>
      </w:r>
      <w:proofErr w:type="spellStart"/>
      <w:r w:rsidRPr="00526442">
        <w:rPr>
          <w:rFonts w:ascii="Calibri" w:hAnsi="Calibri" w:cs="Calibri"/>
          <w:sz w:val="36"/>
          <w:szCs w:val="36"/>
        </w:rPr>
        <w:t>sňatečném</w:t>
      </w:r>
      <w:proofErr w:type="spellEnd"/>
      <w:r w:rsidRPr="00526442">
        <w:rPr>
          <w:rFonts w:ascii="Calibri" w:hAnsi="Calibri" w:cs="Calibri"/>
          <w:sz w:val="36"/>
          <w:szCs w:val="36"/>
        </w:rPr>
        <w:t xml:space="preserve"> obřadu tak nesmí být přítomno více než 30 osob, a to včetně oddávajícího a matrikářky.</w:t>
      </w:r>
      <w:bookmarkStart w:id="0" w:name="_GoBack"/>
      <w:bookmarkEnd w:id="0"/>
    </w:p>
    <w:p w:rsidR="003C0562" w:rsidRPr="00526442" w:rsidRDefault="003C0562" w:rsidP="00526442"/>
    <w:sectPr w:rsidR="003C0562" w:rsidRPr="0052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42"/>
    <w:rsid w:val="003C0562"/>
    <w:rsid w:val="005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E04"/>
  <w15:chartTrackingRefBased/>
  <w15:docId w15:val="{89FD36AE-BD60-4DF7-B19C-CD1057D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52644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2020-03-13T12:16:00Z</dcterms:created>
  <dcterms:modified xsi:type="dcterms:W3CDTF">2020-03-13T12:27:00Z</dcterms:modified>
</cp:coreProperties>
</file>