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3" w:rsidRDefault="00A043B3" w:rsidP="000B707A">
      <w:pPr>
        <w:jc w:val="right"/>
        <w:rPr>
          <w:smallCaps/>
          <w:sz w:val="32"/>
          <w:szCs w:val="32"/>
        </w:rPr>
      </w:pPr>
    </w:p>
    <w:p w:rsidR="00FC032C" w:rsidRDefault="00FC032C" w:rsidP="000B707A">
      <w:pPr>
        <w:jc w:val="right"/>
        <w:rPr>
          <w:smallCaps/>
          <w:sz w:val="32"/>
          <w:szCs w:val="32"/>
        </w:rPr>
      </w:pPr>
    </w:p>
    <w:p w:rsidR="000B707A" w:rsidRPr="00CD219A" w:rsidRDefault="00CA1E34" w:rsidP="000B707A">
      <w:pPr>
        <w:jc w:val="right"/>
        <w:rPr>
          <w:smallCap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75565</wp:posOffset>
            </wp:positionV>
            <wp:extent cx="755650" cy="810260"/>
            <wp:effectExtent l="1905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707A" w:rsidRPr="00D115FA">
        <w:rPr>
          <w:smallCaps/>
          <w:sz w:val="32"/>
          <w:szCs w:val="32"/>
        </w:rPr>
        <w:t>Základní škola a mateřská škola</w:t>
      </w:r>
    </w:p>
    <w:p w:rsidR="000B707A" w:rsidRPr="00CD219A" w:rsidRDefault="000B707A" w:rsidP="000B707A">
      <w:pPr>
        <w:spacing w:line="192" w:lineRule="auto"/>
        <w:jc w:val="right"/>
        <w:rPr>
          <w:smallCaps/>
          <w:sz w:val="36"/>
          <w:szCs w:val="36"/>
        </w:rPr>
      </w:pPr>
      <w:proofErr w:type="spellStart"/>
      <w:r w:rsidRPr="00CD219A">
        <w:rPr>
          <w:smallCaps/>
          <w:sz w:val="32"/>
          <w:szCs w:val="32"/>
        </w:rPr>
        <w:t>Suchdol</w:t>
      </w:r>
      <w:proofErr w:type="spellEnd"/>
      <w:r w:rsidRPr="00CD219A">
        <w:rPr>
          <w:smallCaps/>
          <w:sz w:val="32"/>
          <w:szCs w:val="32"/>
        </w:rPr>
        <w:t xml:space="preserve"> nad Odrou, příspěvková organizace</w:t>
      </w:r>
    </w:p>
    <w:p w:rsidR="000B707A" w:rsidRPr="00CD219A" w:rsidRDefault="000B707A" w:rsidP="000B707A">
      <w:pPr>
        <w:jc w:val="right"/>
        <w:rPr>
          <w:sz w:val="20"/>
          <w:szCs w:val="20"/>
        </w:rPr>
      </w:pPr>
      <w:r w:rsidRPr="00CD219A">
        <w:rPr>
          <w:sz w:val="20"/>
          <w:szCs w:val="20"/>
        </w:rPr>
        <w:t xml:space="preserve">Komenského 323, 742 01 </w:t>
      </w:r>
      <w:proofErr w:type="spellStart"/>
      <w:r w:rsidRPr="00CD219A">
        <w:rPr>
          <w:sz w:val="20"/>
          <w:szCs w:val="20"/>
        </w:rPr>
        <w:t>Suchdol</w:t>
      </w:r>
      <w:proofErr w:type="spellEnd"/>
      <w:r w:rsidRPr="00CD219A">
        <w:rPr>
          <w:sz w:val="20"/>
          <w:szCs w:val="20"/>
        </w:rPr>
        <w:t xml:space="preserve"> nad Odrou, IČ: 75027712</w:t>
      </w:r>
    </w:p>
    <w:p w:rsidR="000B707A" w:rsidRPr="00CD219A" w:rsidRDefault="000B707A" w:rsidP="000B707A">
      <w:pPr>
        <w:jc w:val="right"/>
        <w:rPr>
          <w:sz w:val="20"/>
          <w:szCs w:val="20"/>
        </w:rPr>
      </w:pPr>
      <w:r w:rsidRPr="00CD219A">
        <w:rPr>
          <w:sz w:val="20"/>
          <w:szCs w:val="20"/>
        </w:rPr>
        <w:t xml:space="preserve">e-mail: </w:t>
      </w:r>
      <w:proofErr w:type="spellStart"/>
      <w:r w:rsidRPr="00CD219A">
        <w:rPr>
          <w:sz w:val="20"/>
          <w:szCs w:val="20"/>
        </w:rPr>
        <w:t>zakladni</w:t>
      </w:r>
      <w:proofErr w:type="spellEnd"/>
      <w:r w:rsidRPr="00CD219A">
        <w:rPr>
          <w:sz w:val="20"/>
          <w:szCs w:val="20"/>
        </w:rPr>
        <w:t>@skolasuchdol.cz, www.</w:t>
      </w:r>
      <w:proofErr w:type="spellStart"/>
      <w:r w:rsidRPr="00CD219A">
        <w:rPr>
          <w:sz w:val="20"/>
          <w:szCs w:val="20"/>
        </w:rPr>
        <w:t>zs</w:t>
      </w:r>
      <w:proofErr w:type="spellEnd"/>
      <w:r w:rsidRPr="00CD219A">
        <w:rPr>
          <w:sz w:val="20"/>
          <w:szCs w:val="20"/>
        </w:rPr>
        <w:t>-</w:t>
      </w:r>
      <w:proofErr w:type="spellStart"/>
      <w:r w:rsidRPr="00CD219A">
        <w:rPr>
          <w:sz w:val="20"/>
          <w:szCs w:val="20"/>
        </w:rPr>
        <w:t>ms</w:t>
      </w:r>
      <w:proofErr w:type="spellEnd"/>
      <w:r w:rsidRPr="00CD219A">
        <w:rPr>
          <w:sz w:val="20"/>
          <w:szCs w:val="20"/>
        </w:rPr>
        <w:t>-</w:t>
      </w:r>
      <w:proofErr w:type="spellStart"/>
      <w:r w:rsidRPr="00CD219A">
        <w:rPr>
          <w:sz w:val="20"/>
          <w:szCs w:val="20"/>
        </w:rPr>
        <w:t>suchod</w:t>
      </w:r>
      <w:proofErr w:type="spellEnd"/>
      <w:r w:rsidRPr="00CD219A">
        <w:rPr>
          <w:sz w:val="20"/>
          <w:szCs w:val="20"/>
        </w:rPr>
        <w:t xml:space="preserve">-nad-odrou.cz </w:t>
      </w:r>
    </w:p>
    <w:p w:rsidR="000B707A" w:rsidRPr="00CD219A" w:rsidRDefault="004B424C" w:rsidP="004B424C">
      <w:pPr>
        <w:ind w:left="7080"/>
        <w:jc w:val="center"/>
        <w:rPr>
          <w:sz w:val="20"/>
          <w:szCs w:val="20"/>
        </w:rPr>
      </w:pPr>
      <w:r>
        <w:rPr>
          <w:sz w:val="20"/>
          <w:szCs w:val="20"/>
        </w:rPr>
        <w:t>tel.: +420 556 736 336</w:t>
      </w:r>
      <w:r w:rsidR="000B707A" w:rsidRPr="00CD219A">
        <w:rPr>
          <w:sz w:val="20"/>
          <w:szCs w:val="20"/>
        </w:rPr>
        <w:t xml:space="preserve"> </w:t>
      </w:r>
    </w:p>
    <w:p w:rsidR="000B707A" w:rsidRDefault="000B707A" w:rsidP="00AF00D2"/>
    <w:p w:rsidR="000B707A" w:rsidRDefault="000B707A" w:rsidP="00AF00D2"/>
    <w:p w:rsidR="000B707A" w:rsidRPr="00CD219A" w:rsidRDefault="000B707A" w:rsidP="000B707A">
      <w:proofErr w:type="spellStart"/>
      <w:r w:rsidRPr="00CD219A">
        <w:t>Suchdol</w:t>
      </w:r>
      <w:proofErr w:type="spellEnd"/>
      <w:r w:rsidRPr="00CD219A">
        <w:t xml:space="preserve"> nad Odrou</w:t>
      </w:r>
    </w:p>
    <w:p w:rsidR="000B707A" w:rsidRPr="00CD219A" w:rsidRDefault="00856827" w:rsidP="000B707A">
      <w:r>
        <w:t>0</w:t>
      </w:r>
      <w:r w:rsidR="00423FF1">
        <w:t>5</w:t>
      </w:r>
      <w:r w:rsidR="000B707A" w:rsidRPr="00CD219A">
        <w:t>. 0</w:t>
      </w:r>
      <w:r w:rsidR="004B424C">
        <w:t>6</w:t>
      </w:r>
      <w:r w:rsidR="000B707A" w:rsidRPr="00CD219A">
        <w:t>. 2012</w:t>
      </w:r>
    </w:p>
    <w:p w:rsidR="000B707A" w:rsidRPr="000253DD" w:rsidRDefault="000B707A" w:rsidP="000B707A">
      <w:proofErr w:type="spellStart"/>
      <w:proofErr w:type="gramStart"/>
      <w:r w:rsidRPr="000253DD">
        <w:t>č.j</w:t>
      </w:r>
      <w:proofErr w:type="spellEnd"/>
      <w:r w:rsidRPr="000253DD">
        <w:t>.</w:t>
      </w:r>
      <w:proofErr w:type="gramEnd"/>
      <w:r w:rsidRPr="000253DD">
        <w:t xml:space="preserve">: </w:t>
      </w:r>
      <w:r w:rsidR="000253DD" w:rsidRPr="000253DD">
        <w:t>339</w:t>
      </w:r>
      <w:r w:rsidR="00F30485" w:rsidRPr="000253DD">
        <w:t>/ZŠ/2012</w:t>
      </w:r>
    </w:p>
    <w:p w:rsidR="000B707A" w:rsidRDefault="000B707A" w:rsidP="00AF00D2"/>
    <w:p w:rsidR="000B707A" w:rsidRPr="000B707A" w:rsidRDefault="000B707A" w:rsidP="000B707A">
      <w:pPr>
        <w:rPr>
          <w:b/>
          <w:sz w:val="40"/>
          <w:szCs w:val="40"/>
        </w:rPr>
      </w:pPr>
      <w:r w:rsidRPr="000B707A">
        <w:rPr>
          <w:b/>
          <w:sz w:val="40"/>
          <w:szCs w:val="40"/>
        </w:rPr>
        <w:t>Seznam uchazečů, kterým se vyhovuje</w:t>
      </w:r>
    </w:p>
    <w:p w:rsidR="000B707A" w:rsidRPr="000B707A" w:rsidRDefault="000B707A" w:rsidP="000B707A">
      <w:pPr>
        <w:rPr>
          <w:b/>
          <w:sz w:val="40"/>
          <w:szCs w:val="40"/>
        </w:rPr>
      </w:pPr>
      <w:r w:rsidRPr="000B707A">
        <w:rPr>
          <w:b/>
          <w:sz w:val="40"/>
          <w:szCs w:val="40"/>
        </w:rPr>
        <w:t>žádosti o přijetí k</w:t>
      </w:r>
      <w:r w:rsidR="004B424C">
        <w:rPr>
          <w:b/>
          <w:sz w:val="40"/>
          <w:szCs w:val="40"/>
        </w:rPr>
        <w:t> předškolnímu vzdělávání</w:t>
      </w:r>
    </w:p>
    <w:p w:rsidR="000B707A" w:rsidRDefault="000B707A" w:rsidP="00AF00D2"/>
    <w:p w:rsidR="00372BBA" w:rsidRDefault="00CF65BD" w:rsidP="00372BBA">
      <w:pPr>
        <w:jc w:val="both"/>
      </w:pPr>
      <w:r>
        <w:t>Ředitel školy v</w:t>
      </w:r>
      <w:r w:rsidR="00372BBA">
        <w:t>e věci žádosti o přijetí k předškolnímu vzdělávání v mateřské škole, jejíž činnosti vykonává Základní</w:t>
      </w:r>
      <w:r w:rsidR="00FC032C">
        <w:t xml:space="preserve"> škola a mateřská škola </w:t>
      </w:r>
      <w:proofErr w:type="spellStart"/>
      <w:r w:rsidR="00FC032C">
        <w:t>Suchdol</w:t>
      </w:r>
      <w:proofErr w:type="spellEnd"/>
      <w:r w:rsidR="00FC032C">
        <w:t xml:space="preserve"> </w:t>
      </w:r>
      <w:r w:rsidR="00372BBA">
        <w:t>nad Odrou, příspěvková organizace</w:t>
      </w:r>
      <w:r w:rsidR="00FC032C">
        <w:t>,</w:t>
      </w:r>
      <w:r w:rsidR="00372BBA">
        <w:t xml:space="preserve"> rozhodl v souladu s § 34, § 165 odst. 2 a § 183 odst. 2 zákona č. 561/2004 Sb., o předškolním, základním, středním, vyšším odborném a jiném vzdělávání (školský zákon), ve znění pozdějších předpisů, následovně:</w:t>
      </w:r>
    </w:p>
    <w:p w:rsidR="00372BBA" w:rsidRDefault="00372BBA" w:rsidP="00AF00D2"/>
    <w:p w:rsidR="000B707A" w:rsidRDefault="00C10BCC" w:rsidP="00AF00D2">
      <w:r>
        <w:t>R</w:t>
      </w:r>
      <w:r w:rsidR="000B707A">
        <w:t>egistrační číslo uchazeče:</w:t>
      </w:r>
      <w:r w:rsidR="000B707A">
        <w:tab/>
      </w:r>
      <w:r w:rsidR="000B707A">
        <w:tab/>
      </w:r>
      <w:proofErr w:type="gramStart"/>
      <w:r>
        <w:t>V</w:t>
      </w:r>
      <w:r w:rsidR="000B707A">
        <w:t xml:space="preserve">ýsledek </w:t>
      </w:r>
      <w:r w:rsidR="00D32231">
        <w:t xml:space="preserve"> </w:t>
      </w:r>
      <w:r w:rsidR="000B707A">
        <w:t>řízení</w:t>
      </w:r>
      <w:proofErr w:type="gramEnd"/>
      <w:r w:rsidR="000B707A">
        <w:t>:</w:t>
      </w:r>
    </w:p>
    <w:p w:rsidR="000B707A" w:rsidRDefault="000B707A" w:rsidP="00AF00D2">
      <w:r>
        <w:t>12</w:t>
      </w:r>
      <w:r w:rsidR="004B424C">
        <w:t xml:space="preserve">101  </w:t>
      </w:r>
      <w:r w:rsidR="00D32231">
        <w:tab/>
      </w:r>
      <w:r w:rsidR="00D32231">
        <w:tab/>
      </w:r>
      <w:r>
        <w:tab/>
      </w:r>
      <w:r>
        <w:tab/>
        <w:t>přijímá se k</w:t>
      </w:r>
      <w:r w:rsidR="004B424C">
        <w:t> předškolnímu vzdělávání</w:t>
      </w:r>
    </w:p>
    <w:p w:rsidR="00F42F2C" w:rsidRDefault="00F42F2C" w:rsidP="00AF00D2">
      <w:r>
        <w:t>12</w:t>
      </w:r>
      <w:r w:rsidR="004B424C">
        <w:t>1</w:t>
      </w:r>
      <w:r>
        <w:t>03</w:t>
      </w:r>
      <w:r w:rsidR="00772CC8">
        <w:tab/>
      </w:r>
      <w:r w:rsidR="00D32231">
        <w:tab/>
      </w:r>
      <w:r w:rsidR="00D32231">
        <w:tab/>
      </w:r>
      <w:r w:rsidR="00772CC8">
        <w:tab/>
      </w:r>
      <w:r w:rsidR="00772CC8">
        <w:tab/>
        <w:t>přijímá se k </w:t>
      </w:r>
      <w:r w:rsidR="004B424C">
        <w:t>předškolnímu vzdělávání</w:t>
      </w:r>
    </w:p>
    <w:p w:rsidR="004B424C" w:rsidRDefault="00F42F2C" w:rsidP="00AF00D2">
      <w:r>
        <w:t>12</w:t>
      </w:r>
      <w:r w:rsidR="004B424C">
        <w:t>1</w:t>
      </w:r>
      <w:r>
        <w:t>04</w:t>
      </w:r>
      <w:r w:rsidR="000631B2">
        <w:tab/>
      </w:r>
      <w:r w:rsidR="00D32231">
        <w:tab/>
      </w:r>
      <w:r w:rsidR="000631B2">
        <w:tab/>
      </w:r>
      <w:r w:rsidR="000631B2">
        <w:tab/>
      </w:r>
      <w:r w:rsidR="000631B2">
        <w:tab/>
        <w:t>přijímá se k </w:t>
      </w:r>
      <w:r w:rsidR="004B424C">
        <w:t xml:space="preserve">předškolnímu vzdělávání </w:t>
      </w:r>
    </w:p>
    <w:p w:rsidR="004B424C" w:rsidRDefault="00F42F2C" w:rsidP="00AF00D2">
      <w:r>
        <w:t>12</w:t>
      </w:r>
      <w:r w:rsidR="00BA31FB">
        <w:t>1</w:t>
      </w:r>
      <w:r>
        <w:t>05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 xml:space="preserve">předškolnímu vzdělávání </w:t>
      </w:r>
    </w:p>
    <w:p w:rsidR="00F42F2C" w:rsidRDefault="00F42F2C" w:rsidP="00AF00D2">
      <w:r>
        <w:t>12</w:t>
      </w:r>
      <w:r w:rsidR="00BA31FB">
        <w:t>1</w:t>
      </w:r>
      <w:r>
        <w:t>06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107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108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109</w:t>
      </w:r>
      <w:r w:rsidR="000631B2">
        <w:tab/>
      </w:r>
      <w:r w:rsidR="00D32231">
        <w:tab/>
      </w:r>
      <w:r w:rsidR="000631B2">
        <w:tab/>
      </w:r>
      <w:r w:rsidR="000631B2">
        <w:tab/>
      </w:r>
      <w:r w:rsidR="00BA31FB">
        <w:t xml:space="preserve">            </w:t>
      </w:r>
      <w:r w:rsidR="000631B2"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110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111</w:t>
      </w:r>
      <w:r w:rsidR="000631B2">
        <w:tab/>
      </w:r>
      <w:r w:rsidR="00D32231">
        <w:tab/>
      </w:r>
      <w:r w:rsidR="00BA31FB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 w:rsidRPr="00927674">
        <w:t>12</w:t>
      </w:r>
      <w:r w:rsidR="00BA31FB" w:rsidRPr="00927674">
        <w:t>112</w:t>
      </w:r>
      <w:r w:rsidR="000631B2" w:rsidRPr="00927674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113</w:t>
      </w:r>
      <w:r w:rsidR="000631B2">
        <w:tab/>
      </w:r>
      <w:r w:rsidR="00D32231">
        <w:tab/>
      </w:r>
      <w:r w:rsidR="00D32231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114</w:t>
      </w:r>
      <w:r w:rsidR="000631B2">
        <w:tab/>
      </w:r>
      <w:r w:rsidR="00D32231">
        <w:tab/>
      </w:r>
      <w:r w:rsidR="00D32231">
        <w:tab/>
      </w:r>
      <w:r w:rsidR="00D32231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115</w:t>
      </w:r>
      <w:r w:rsidR="000631B2">
        <w:tab/>
      </w:r>
      <w:r w:rsidR="00D32231">
        <w:tab/>
      </w:r>
      <w:r w:rsidR="00BA31FB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116</w:t>
      </w:r>
      <w:r w:rsidR="000631B2">
        <w:tab/>
      </w:r>
      <w:r w:rsidR="00D32231">
        <w:tab/>
      </w:r>
      <w:r w:rsidR="00BA31FB">
        <w:tab/>
      </w:r>
      <w:r w:rsidR="000631B2">
        <w:tab/>
      </w:r>
      <w:r w:rsidR="000631B2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117</w:t>
      </w:r>
      <w:r w:rsidR="000631B2">
        <w:tab/>
      </w:r>
      <w:r w:rsidR="00D32231">
        <w:tab/>
      </w:r>
      <w:r w:rsidR="00D32231">
        <w:tab/>
      </w:r>
      <w:r w:rsidR="00D32231">
        <w:tab/>
      </w:r>
      <w:r w:rsidR="00BA31FB">
        <w:tab/>
        <w:t>p</w:t>
      </w:r>
      <w:r w:rsidR="000631B2">
        <w:t>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118</w:t>
      </w:r>
      <w:r w:rsidR="00ED6B40">
        <w:tab/>
      </w:r>
      <w:r w:rsidR="00D32231">
        <w:tab/>
      </w:r>
      <w:r w:rsidR="00ED6B40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119</w:t>
      </w:r>
      <w:r w:rsidR="00ED6B40">
        <w:tab/>
      </w:r>
      <w:r w:rsidR="00D32231">
        <w:tab/>
      </w:r>
      <w:r w:rsidR="00D32231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120</w:t>
      </w:r>
      <w:r w:rsidR="00ED6B40">
        <w:tab/>
      </w:r>
      <w:r w:rsidR="00D32231">
        <w:tab/>
      </w:r>
      <w:r w:rsidR="00D32231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121</w:t>
      </w:r>
      <w:r w:rsidR="00ED6B40">
        <w:tab/>
      </w:r>
      <w:r w:rsidR="00D32231">
        <w:tab/>
      </w:r>
      <w:r w:rsidR="00BA31FB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122</w:t>
      </w:r>
      <w:r w:rsidR="00ED6B40">
        <w:tab/>
      </w:r>
      <w:r w:rsidR="00D32231">
        <w:tab/>
      </w:r>
      <w:r w:rsidR="00D32231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BA31FB">
        <w:t>123</w:t>
      </w:r>
      <w:r w:rsidR="00ED6B40">
        <w:tab/>
      </w:r>
      <w:r w:rsidR="00D32231">
        <w:tab/>
      </w:r>
      <w:r w:rsidR="00D32231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 w:rsidRPr="00927674">
        <w:t>12</w:t>
      </w:r>
      <w:r w:rsidR="00BA31FB" w:rsidRPr="00927674">
        <w:t>124</w:t>
      </w:r>
      <w:r w:rsidR="00ED6B40" w:rsidRPr="00927674">
        <w:tab/>
      </w:r>
      <w:r w:rsidR="00D32231">
        <w:tab/>
      </w:r>
      <w:r w:rsidR="00D32231">
        <w:tab/>
      </w:r>
      <w:r w:rsidR="00ED6B40">
        <w:tab/>
      </w:r>
      <w:r w:rsidR="00ED6B40">
        <w:tab/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856827">
        <w:t>125</w:t>
      </w:r>
      <w:r w:rsidR="00ED6B40">
        <w:tab/>
      </w:r>
      <w:r w:rsidR="00D32231">
        <w:tab/>
      </w:r>
      <w:r w:rsidR="00D32231">
        <w:tab/>
      </w:r>
      <w:r w:rsidR="00856827">
        <w:tab/>
      </w:r>
      <w:r w:rsidR="00856827">
        <w:tab/>
      </w:r>
      <w:r w:rsidR="00ED6B40">
        <w:t>přijímá se k </w:t>
      </w:r>
      <w:r w:rsidR="004B424C">
        <w:t>předškolnímu vzdělávání</w:t>
      </w:r>
    </w:p>
    <w:p w:rsidR="00F42F2C" w:rsidRDefault="00F42F2C" w:rsidP="00AF00D2">
      <w:r>
        <w:t>12</w:t>
      </w:r>
      <w:r w:rsidR="00856827">
        <w:t>126</w:t>
      </w:r>
      <w:r w:rsidR="00ED6B40">
        <w:tab/>
      </w:r>
      <w:r w:rsidR="00D32231">
        <w:tab/>
      </w:r>
      <w:r w:rsidR="00D32231">
        <w:tab/>
      </w:r>
      <w:r w:rsidR="00D32231">
        <w:tab/>
      </w:r>
      <w:r w:rsidR="00ED6B40">
        <w:tab/>
        <w:t>přijímá se k </w:t>
      </w:r>
      <w:r w:rsidR="004B424C">
        <w:t>předškolnímu vzdělávání</w:t>
      </w:r>
    </w:p>
    <w:p w:rsidR="000B707A" w:rsidRDefault="000B707A" w:rsidP="00AF00D2"/>
    <w:p w:rsidR="00D32231" w:rsidRPr="00372BBA" w:rsidRDefault="00372BBA" w:rsidP="00B649B7">
      <w:pPr>
        <w:jc w:val="both"/>
      </w:pPr>
      <w:r w:rsidRPr="00372BBA">
        <w:t>Současně ředitel školy stanovuje u všech výše uvedených přijatých uchazečů délku zkušebního pobytu na 3 měsíce. Zkušební pobyt je doba potřebná k ověření schopnosti uchazeče přizpůsobit se podmínkám MŠ.</w:t>
      </w:r>
    </w:p>
    <w:p w:rsidR="00372BBA" w:rsidRPr="00372BBA" w:rsidRDefault="00372BBA" w:rsidP="00B649B7">
      <w:pPr>
        <w:jc w:val="both"/>
      </w:pPr>
    </w:p>
    <w:p w:rsidR="00CF65BD" w:rsidRDefault="00CF65BD" w:rsidP="00B649B7">
      <w:pPr>
        <w:jc w:val="both"/>
      </w:pPr>
      <w:r>
        <w:t>Datum zveřejnění: 05. 06. 2012</w:t>
      </w:r>
    </w:p>
    <w:p w:rsidR="00372BBA" w:rsidRDefault="00372BBA" w:rsidP="00B649B7">
      <w:pPr>
        <w:jc w:val="both"/>
        <w:rPr>
          <w:b/>
        </w:rPr>
      </w:pPr>
    </w:p>
    <w:p w:rsidR="00372BBA" w:rsidRDefault="00372BBA" w:rsidP="00B649B7">
      <w:pPr>
        <w:jc w:val="both"/>
        <w:rPr>
          <w:b/>
        </w:rPr>
      </w:pPr>
    </w:p>
    <w:p w:rsidR="00C10BCC" w:rsidRPr="00C10BCC" w:rsidRDefault="00C10BCC" w:rsidP="00B649B7">
      <w:pPr>
        <w:jc w:val="both"/>
      </w:pPr>
      <w:r w:rsidRPr="00C10BCC">
        <w:rPr>
          <w:b/>
        </w:rPr>
        <w:t>Poučení</w:t>
      </w:r>
      <w:r w:rsidRPr="00C10BCC">
        <w:t xml:space="preserve">: </w:t>
      </w:r>
    </w:p>
    <w:p w:rsidR="00C10BCC" w:rsidRPr="00C10BCC" w:rsidRDefault="00C10BCC" w:rsidP="00B649B7">
      <w:pPr>
        <w:jc w:val="both"/>
      </w:pPr>
      <w:r w:rsidRPr="00C10BCC">
        <w:t xml:space="preserve">Proti rozhodnutí </w:t>
      </w:r>
      <w:r>
        <w:t xml:space="preserve">oznámenému tímto seznamem </w:t>
      </w:r>
      <w:r w:rsidRPr="00C10BCC">
        <w:t xml:space="preserve">lze podat odvolání do 15 dnů ode dne jeho </w:t>
      </w:r>
      <w:r>
        <w:t>zveřejnění.</w:t>
      </w:r>
      <w:r w:rsidRPr="00C10BCC">
        <w:t xml:space="preserve"> O odvolání rozhoduje nadřízený správní orgán, kterým je Krajský úřad Moravskoslezského kraje. Odvolání se podává řediteli Základní školy a mateřské školy </w:t>
      </w:r>
      <w:proofErr w:type="spellStart"/>
      <w:r w:rsidRPr="00C10BCC">
        <w:t>Suchdol</w:t>
      </w:r>
      <w:proofErr w:type="spellEnd"/>
      <w:r w:rsidRPr="00C10BCC">
        <w:t xml:space="preserve"> nad Odrou, příspěvková organizace.</w:t>
      </w:r>
    </w:p>
    <w:p w:rsidR="00C10BCC" w:rsidRDefault="00C10BCC" w:rsidP="00B649B7">
      <w:pPr>
        <w:jc w:val="both"/>
      </w:pPr>
    </w:p>
    <w:p w:rsidR="00C10BCC" w:rsidRDefault="00C10BCC" w:rsidP="00AF00D2"/>
    <w:p w:rsidR="00C10BCC" w:rsidRDefault="00C10BCC" w:rsidP="00AF00D2"/>
    <w:p w:rsidR="00C10BCC" w:rsidRDefault="000253DD" w:rsidP="00AF00D2">
      <w:r>
        <w:t>„kulaté razítko“</w:t>
      </w:r>
    </w:p>
    <w:p w:rsidR="000253DD" w:rsidRDefault="000253DD" w:rsidP="00AF00D2"/>
    <w:p w:rsidR="00C10BCC" w:rsidRDefault="00C10BCC" w:rsidP="00AF00D2"/>
    <w:p w:rsidR="00C10BCC" w:rsidRDefault="00C10BCC" w:rsidP="00C10BCC">
      <w:r>
        <w:t>Mgr. Tomáš Vindiš</w:t>
      </w:r>
      <w:r w:rsidR="00372BBA">
        <w:t xml:space="preserve">, </w:t>
      </w:r>
      <w:r>
        <w:t>ředitel</w:t>
      </w:r>
      <w:r w:rsidR="00372BBA">
        <w:t xml:space="preserve">, v. r. </w:t>
      </w:r>
    </w:p>
    <w:p w:rsidR="00C10BCC" w:rsidRDefault="00C10BCC" w:rsidP="00AF00D2"/>
    <w:p w:rsidR="00C10BCC" w:rsidRDefault="00C10BCC" w:rsidP="00AF00D2"/>
    <w:p w:rsidR="00C10BCC" w:rsidRDefault="00C10BCC" w:rsidP="00AF00D2"/>
    <w:p w:rsidR="00C10BCC" w:rsidRDefault="00C10BCC" w:rsidP="00AF00D2"/>
    <w:p w:rsidR="00C10BCC" w:rsidRDefault="00C10BCC" w:rsidP="00AF00D2"/>
    <w:sectPr w:rsidR="00C10BCC" w:rsidSect="00A5209C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F42" w:rsidRDefault="00425F42" w:rsidP="00BC0CAF">
      <w:r>
        <w:separator/>
      </w:r>
    </w:p>
  </w:endnote>
  <w:endnote w:type="continuationSeparator" w:id="0">
    <w:p w:rsidR="00425F42" w:rsidRDefault="00425F42" w:rsidP="00BC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9959"/>
      <w:docPartObj>
        <w:docPartGallery w:val="Page Numbers (Bottom of Page)"/>
        <w:docPartUnique/>
      </w:docPartObj>
    </w:sdtPr>
    <w:sdtContent>
      <w:p w:rsidR="004B424C" w:rsidRDefault="00B14BF6">
        <w:pPr>
          <w:pStyle w:val="Zpat"/>
          <w:jc w:val="center"/>
        </w:pPr>
        <w:fldSimple w:instr=" PAGE   \* MERGEFORMAT ">
          <w:r w:rsidR="006966F9">
            <w:rPr>
              <w:noProof/>
            </w:rPr>
            <w:t>1</w:t>
          </w:r>
        </w:fldSimple>
      </w:p>
    </w:sdtContent>
  </w:sdt>
  <w:p w:rsidR="004B424C" w:rsidRDefault="004B424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F42" w:rsidRDefault="00425F42" w:rsidP="00BC0CAF">
      <w:r>
        <w:separator/>
      </w:r>
    </w:p>
  </w:footnote>
  <w:footnote w:type="continuationSeparator" w:id="0">
    <w:p w:rsidR="00425F42" w:rsidRDefault="00425F42" w:rsidP="00BC0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0D2"/>
    <w:rsid w:val="000253DD"/>
    <w:rsid w:val="00025C49"/>
    <w:rsid w:val="0003321B"/>
    <w:rsid w:val="000404C7"/>
    <w:rsid w:val="00044000"/>
    <w:rsid w:val="000613E2"/>
    <w:rsid w:val="000631B2"/>
    <w:rsid w:val="000663E7"/>
    <w:rsid w:val="000765A2"/>
    <w:rsid w:val="000B707A"/>
    <w:rsid w:val="000E03A0"/>
    <w:rsid w:val="001152C0"/>
    <w:rsid w:val="001164FE"/>
    <w:rsid w:val="001210D4"/>
    <w:rsid w:val="00123A42"/>
    <w:rsid w:val="001268F5"/>
    <w:rsid w:val="00145DE5"/>
    <w:rsid w:val="00183173"/>
    <w:rsid w:val="00184033"/>
    <w:rsid w:val="001B75D2"/>
    <w:rsid w:val="001F575C"/>
    <w:rsid w:val="00207D97"/>
    <w:rsid w:val="002A3FC0"/>
    <w:rsid w:val="002C38CC"/>
    <w:rsid w:val="0030349B"/>
    <w:rsid w:val="003259DD"/>
    <w:rsid w:val="00372BBA"/>
    <w:rsid w:val="00386737"/>
    <w:rsid w:val="003A0739"/>
    <w:rsid w:val="003A2376"/>
    <w:rsid w:val="003D19A8"/>
    <w:rsid w:val="0042184F"/>
    <w:rsid w:val="00423FF1"/>
    <w:rsid w:val="00425F42"/>
    <w:rsid w:val="00427CA8"/>
    <w:rsid w:val="00437749"/>
    <w:rsid w:val="00485609"/>
    <w:rsid w:val="004B424C"/>
    <w:rsid w:val="004C24D4"/>
    <w:rsid w:val="004C4605"/>
    <w:rsid w:val="004C63C9"/>
    <w:rsid w:val="004E6619"/>
    <w:rsid w:val="0054037E"/>
    <w:rsid w:val="00563C12"/>
    <w:rsid w:val="00582D3D"/>
    <w:rsid w:val="00617B7D"/>
    <w:rsid w:val="00620AB3"/>
    <w:rsid w:val="00641151"/>
    <w:rsid w:val="00642981"/>
    <w:rsid w:val="006803E1"/>
    <w:rsid w:val="006966F9"/>
    <w:rsid w:val="006976BF"/>
    <w:rsid w:val="006C1A76"/>
    <w:rsid w:val="006C4B54"/>
    <w:rsid w:val="007466A8"/>
    <w:rsid w:val="00751EDE"/>
    <w:rsid w:val="00760C9A"/>
    <w:rsid w:val="00772CC8"/>
    <w:rsid w:val="007A78DC"/>
    <w:rsid w:val="00806FDD"/>
    <w:rsid w:val="00843330"/>
    <w:rsid w:val="00847D5D"/>
    <w:rsid w:val="00856827"/>
    <w:rsid w:val="00891379"/>
    <w:rsid w:val="008C1241"/>
    <w:rsid w:val="008C157E"/>
    <w:rsid w:val="008F7558"/>
    <w:rsid w:val="00917B54"/>
    <w:rsid w:val="00923B26"/>
    <w:rsid w:val="00924170"/>
    <w:rsid w:val="00927674"/>
    <w:rsid w:val="0096254E"/>
    <w:rsid w:val="0096448E"/>
    <w:rsid w:val="009644DC"/>
    <w:rsid w:val="0098338B"/>
    <w:rsid w:val="00986C0E"/>
    <w:rsid w:val="009915C4"/>
    <w:rsid w:val="009C5CE0"/>
    <w:rsid w:val="009F1D62"/>
    <w:rsid w:val="009F35A0"/>
    <w:rsid w:val="009F4FB1"/>
    <w:rsid w:val="00A042B6"/>
    <w:rsid w:val="00A043B3"/>
    <w:rsid w:val="00A11FDA"/>
    <w:rsid w:val="00A1324F"/>
    <w:rsid w:val="00A32990"/>
    <w:rsid w:val="00A5209C"/>
    <w:rsid w:val="00A70273"/>
    <w:rsid w:val="00AA0DAB"/>
    <w:rsid w:val="00AD7910"/>
    <w:rsid w:val="00AE5B5A"/>
    <w:rsid w:val="00AF00D2"/>
    <w:rsid w:val="00B14BF6"/>
    <w:rsid w:val="00B649B7"/>
    <w:rsid w:val="00B65A9A"/>
    <w:rsid w:val="00B74731"/>
    <w:rsid w:val="00B875C7"/>
    <w:rsid w:val="00BA31FB"/>
    <w:rsid w:val="00BB57AC"/>
    <w:rsid w:val="00BC0CAF"/>
    <w:rsid w:val="00BD37EE"/>
    <w:rsid w:val="00C10BCC"/>
    <w:rsid w:val="00C1649A"/>
    <w:rsid w:val="00C21484"/>
    <w:rsid w:val="00C43EBB"/>
    <w:rsid w:val="00CA1E34"/>
    <w:rsid w:val="00CC4306"/>
    <w:rsid w:val="00CD219A"/>
    <w:rsid w:val="00CF65BD"/>
    <w:rsid w:val="00D01334"/>
    <w:rsid w:val="00D31348"/>
    <w:rsid w:val="00D32231"/>
    <w:rsid w:val="00D84C1E"/>
    <w:rsid w:val="00DA1941"/>
    <w:rsid w:val="00DB7B45"/>
    <w:rsid w:val="00DC2A0A"/>
    <w:rsid w:val="00DD204F"/>
    <w:rsid w:val="00DE6C5E"/>
    <w:rsid w:val="00E27C0E"/>
    <w:rsid w:val="00E83DA9"/>
    <w:rsid w:val="00EA6E11"/>
    <w:rsid w:val="00EC5A6C"/>
    <w:rsid w:val="00ED6B40"/>
    <w:rsid w:val="00ED7C08"/>
    <w:rsid w:val="00EF7078"/>
    <w:rsid w:val="00F156FA"/>
    <w:rsid w:val="00F30485"/>
    <w:rsid w:val="00F42F2C"/>
    <w:rsid w:val="00F950F0"/>
    <w:rsid w:val="00FA7148"/>
    <w:rsid w:val="00FB0426"/>
    <w:rsid w:val="00FC032C"/>
    <w:rsid w:val="00FC20D0"/>
    <w:rsid w:val="00FD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7B4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D37E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123A42"/>
    <w:rPr>
      <w:color w:val="0000FF"/>
      <w:u w:val="single"/>
    </w:rPr>
  </w:style>
  <w:style w:type="paragraph" w:styleId="Zhlav">
    <w:name w:val="header"/>
    <w:basedOn w:val="Normln"/>
    <w:link w:val="ZhlavChar"/>
    <w:rsid w:val="00BC0C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0CA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C0C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0C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Suchdol nad Odrou,</vt:lpstr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Suchdol nad Odrou,</dc:title>
  <dc:creator>Miroslav Tymrák</dc:creator>
  <cp:lastModifiedBy>marcela.macickova</cp:lastModifiedBy>
  <cp:revision>22</cp:revision>
  <cp:lastPrinted>2012-06-05T11:55:00Z</cp:lastPrinted>
  <dcterms:created xsi:type="dcterms:W3CDTF">2012-02-13T06:30:00Z</dcterms:created>
  <dcterms:modified xsi:type="dcterms:W3CDTF">2012-06-05T13:31:00Z</dcterms:modified>
</cp:coreProperties>
</file>