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FAE4" w14:textId="77777777" w:rsidR="00E70315" w:rsidRDefault="00AE4D4D">
      <w:r>
        <w:t>Obec Vyžice</w:t>
      </w:r>
    </w:p>
    <w:p w14:paraId="07C4F10C" w14:textId="77777777" w:rsidR="00AE4D4D" w:rsidRDefault="00AE4D4D">
      <w:r>
        <w:t>Vyžice čp 74</w:t>
      </w:r>
    </w:p>
    <w:p w14:paraId="29600246" w14:textId="77777777" w:rsidR="00241997" w:rsidRPr="00241997" w:rsidRDefault="00241997">
      <w:pPr>
        <w:rPr>
          <w:sz w:val="32"/>
          <w:szCs w:val="32"/>
        </w:rPr>
      </w:pPr>
      <w:r>
        <w:t>538 03</w:t>
      </w:r>
      <w:r>
        <w:rPr>
          <w:sz w:val="32"/>
          <w:szCs w:val="32"/>
        </w:rPr>
        <w:t xml:space="preserve">                 </w:t>
      </w:r>
    </w:p>
    <w:p w14:paraId="6343F1A6" w14:textId="77777777" w:rsidR="00AE4D4D" w:rsidRPr="00241997" w:rsidRDefault="00241997" w:rsidP="00241997">
      <w:pPr>
        <w:jc w:val="center"/>
      </w:pPr>
      <w:r>
        <w:rPr>
          <w:sz w:val="32"/>
          <w:szCs w:val="32"/>
        </w:rPr>
        <w:t xml:space="preserve">Pravidla </w:t>
      </w:r>
      <w:r w:rsidR="00AE4D4D" w:rsidRPr="00E44712">
        <w:rPr>
          <w:sz w:val="32"/>
          <w:szCs w:val="32"/>
        </w:rPr>
        <w:t>rozp</w:t>
      </w:r>
      <w:r w:rsidR="00A03D6A">
        <w:rPr>
          <w:sz w:val="32"/>
          <w:szCs w:val="32"/>
        </w:rPr>
        <w:t>očtového provizoria na rok 2022.</w:t>
      </w:r>
    </w:p>
    <w:p w14:paraId="409A4C50" w14:textId="77777777" w:rsidR="00AE4D4D" w:rsidRDefault="00AE4D4D">
      <w:r>
        <w:t xml:space="preserve">      Ro</w:t>
      </w:r>
      <w:r w:rsidR="00A03D6A">
        <w:t>zpočtové provizorium na rok 2022</w:t>
      </w:r>
      <w:r>
        <w:t xml:space="preserve"> se bude řídit pravidlem, že v každém měsíci rozpočtového</w:t>
      </w:r>
    </w:p>
    <w:p w14:paraId="7A6E7F30" w14:textId="77777777" w:rsidR="00AE4D4D" w:rsidRDefault="00AE4D4D">
      <w:r>
        <w:t>provizoria budou výdaje propláceny do výše jedné dvanáctiny schváleného rozpočtu výdajů</w:t>
      </w:r>
    </w:p>
    <w:p w14:paraId="7C124461" w14:textId="77777777" w:rsidR="00AE4D4D" w:rsidRDefault="00A03D6A">
      <w:r>
        <w:t>roku 2021</w:t>
      </w:r>
      <w:r w:rsidR="00AE4D4D">
        <w:t xml:space="preserve">, </w:t>
      </w:r>
      <w:r w:rsidR="00D63305">
        <w:t>t.</w:t>
      </w:r>
      <w:r>
        <w:t xml:space="preserve"> j . </w:t>
      </w:r>
      <w:r w:rsidR="00D63305">
        <w:t xml:space="preserve">do </w:t>
      </w:r>
      <w:r w:rsidR="00AE4D4D">
        <w:t>částky Kč</w:t>
      </w:r>
      <w:r>
        <w:t xml:space="preserve"> </w:t>
      </w:r>
      <w:proofErr w:type="gramStart"/>
      <w:r>
        <w:t>561,950</w:t>
      </w:r>
      <w:r w:rsidR="00E44712">
        <w:t>,-</w:t>
      </w:r>
      <w:proofErr w:type="gramEnd"/>
      <w:r w:rsidR="00AE4D4D">
        <w:t xml:space="preserve"> a to do doby než bu</w:t>
      </w:r>
      <w:r>
        <w:t>de schválen rozpočet na rok 2022</w:t>
      </w:r>
      <w:r w:rsidR="00AE4D4D">
        <w:t>.</w:t>
      </w:r>
    </w:p>
    <w:p w14:paraId="63D62576" w14:textId="77777777" w:rsidR="00A03D6A" w:rsidRDefault="00D63305">
      <w:r>
        <w:t>Schváleno na schůzi zastupi</w:t>
      </w:r>
      <w:r w:rsidR="00A03D6A">
        <w:t>telstva obce 27. října 2021.</w:t>
      </w:r>
    </w:p>
    <w:p w14:paraId="2968132F" w14:textId="77777777" w:rsidR="00CD23B5" w:rsidRDefault="00CD23B5">
      <w:r>
        <w:t xml:space="preserve">Pravidla rozpočtového provizoria jsou zveřejněna v elektronické podobě na </w:t>
      </w:r>
      <w:hyperlink r:id="rId4" w:history="1">
        <w:r w:rsidRPr="0015272E">
          <w:rPr>
            <w:rStyle w:val="Hypertextovodkaz"/>
          </w:rPr>
          <w:t>www.e-deska.cz/vyzice</w:t>
        </w:r>
      </w:hyperlink>
      <w:r>
        <w:t>,</w:t>
      </w:r>
    </w:p>
    <w:p w14:paraId="18B4BA75" w14:textId="77777777" w:rsidR="00CD23B5" w:rsidRDefault="00CD23B5">
      <w:r>
        <w:t>do listinné podoby je možno nahlédnout v úředních hodinách na Obecním úřadu Vyžice.</w:t>
      </w:r>
    </w:p>
    <w:p w14:paraId="6861DFCF" w14:textId="77777777" w:rsidR="00E44712" w:rsidRDefault="00F1477A">
      <w:r>
        <w:t>Vyvěšeno:  3. 11</w:t>
      </w:r>
      <w:r w:rsidR="00A03D6A">
        <w:t>. 2021</w:t>
      </w:r>
      <w:r w:rsidR="00D63305">
        <w:t>.</w:t>
      </w:r>
    </w:p>
    <w:p w14:paraId="0DD40914" w14:textId="77777777" w:rsidR="00E44712" w:rsidRDefault="00AE491F">
      <w:r>
        <w:t>Zveřejněno na internetu</w:t>
      </w:r>
      <w:r w:rsidR="00F1477A">
        <w:t>: 3</w:t>
      </w:r>
      <w:r w:rsidR="00D63305">
        <w:t xml:space="preserve">. </w:t>
      </w:r>
      <w:r w:rsidR="00F1477A">
        <w:t>11</w:t>
      </w:r>
      <w:r w:rsidR="00677129">
        <w:t>.</w:t>
      </w:r>
      <w:r w:rsidR="00D63305">
        <w:t xml:space="preserve"> </w:t>
      </w:r>
      <w:r w:rsidR="00A03D6A">
        <w:t>2021</w:t>
      </w:r>
    </w:p>
    <w:p w14:paraId="1A6D07EE" w14:textId="77777777" w:rsidR="00E44712" w:rsidRDefault="00E44712">
      <w:r>
        <w:t>Sejmuto</w:t>
      </w:r>
      <w:r w:rsidR="00D63305">
        <w:t>:</w:t>
      </w:r>
    </w:p>
    <w:p w14:paraId="63D5E9C2" w14:textId="77777777" w:rsidR="00D63305" w:rsidRDefault="00D63305">
      <w:r>
        <w:t xml:space="preserve">                                                                                                                Starosta:</w:t>
      </w:r>
    </w:p>
    <w:p w14:paraId="2075AF70" w14:textId="77777777" w:rsidR="00D63305" w:rsidRDefault="00D63305">
      <w:r>
        <w:t xml:space="preserve">                                                                                                                David Holub</w:t>
      </w:r>
    </w:p>
    <w:sectPr w:rsidR="00D6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4D"/>
    <w:rsid w:val="00241997"/>
    <w:rsid w:val="00457F7B"/>
    <w:rsid w:val="00677129"/>
    <w:rsid w:val="006E384E"/>
    <w:rsid w:val="00742628"/>
    <w:rsid w:val="007A61A7"/>
    <w:rsid w:val="008D1DE4"/>
    <w:rsid w:val="00A03D6A"/>
    <w:rsid w:val="00AE491F"/>
    <w:rsid w:val="00AE4D4D"/>
    <w:rsid w:val="00CD23B5"/>
    <w:rsid w:val="00D63305"/>
    <w:rsid w:val="00E44712"/>
    <w:rsid w:val="00E70315"/>
    <w:rsid w:val="00F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BA85"/>
  <w15:chartTrackingRefBased/>
  <w15:docId w15:val="{1F9F77A8-05F0-43E5-BDBD-D72BD94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6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Holub</cp:lastModifiedBy>
  <cp:revision>2</cp:revision>
  <cp:lastPrinted>2021-11-03T08:18:00Z</cp:lastPrinted>
  <dcterms:created xsi:type="dcterms:W3CDTF">2021-11-03T15:52:00Z</dcterms:created>
  <dcterms:modified xsi:type="dcterms:W3CDTF">2021-11-03T15:52:00Z</dcterms:modified>
</cp:coreProperties>
</file>