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7373704A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 xml:space="preserve">č. </w:t>
      </w:r>
      <w:r w:rsidR="0012664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 – 202</w:t>
      </w:r>
      <w:r w:rsidR="003F33D6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,</w:t>
      </w:r>
    </w:p>
    <w:p w14:paraId="0EF6727A" w14:textId="3922F6F6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126649">
        <w:rPr>
          <w:rFonts w:ascii="Arial" w:hAnsi="Arial" w:cs="Arial"/>
        </w:rPr>
        <w:t>20.7.2022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0D163878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</w:t>
      </w:r>
      <w:r w:rsidR="00BC437A">
        <w:rPr>
          <w:rFonts w:ascii="Arial" w:hAnsi="Arial" w:cs="Arial"/>
        </w:rPr>
        <w:t xml:space="preserve"> Markéta Hermanová,</w:t>
      </w:r>
      <w:r>
        <w:rPr>
          <w:rFonts w:ascii="Arial" w:hAnsi="Arial" w:cs="Arial"/>
        </w:rPr>
        <w:t xml:space="preserve"> Josef Pánek, Martin Janecký, Ing. Ondřej Jetmar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1F0455F2" w:rsidR="002B174B" w:rsidRDefault="00BC437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</w:t>
      </w:r>
      <w:r w:rsidR="002B174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Pavel Víšek</w:t>
      </w:r>
      <w:r w:rsidR="002B174B">
        <w:rPr>
          <w:rFonts w:ascii="Arial" w:hAnsi="Arial" w:cs="Arial"/>
        </w:rPr>
        <w:t xml:space="preserve"> 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3D5330F4" w14:textId="77777777" w:rsidR="00126649" w:rsidRDefault="00126649" w:rsidP="001266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2.Výstavba</w:t>
      </w:r>
      <w:proofErr w:type="gramEnd"/>
      <w:r>
        <w:rPr>
          <w:rFonts w:ascii="Arial" w:hAnsi="Arial" w:cs="Arial"/>
        </w:rPr>
        <w:t xml:space="preserve"> RD na st.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105/4 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105/5 </w:t>
      </w:r>
    </w:p>
    <w:p w14:paraId="3B89CD98" w14:textId="77777777" w:rsidR="00126649" w:rsidRDefault="00126649" w:rsidP="001266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3.Oprava</w:t>
      </w:r>
      <w:proofErr w:type="gramEnd"/>
      <w:r>
        <w:rPr>
          <w:rFonts w:ascii="Arial" w:hAnsi="Arial" w:cs="Arial"/>
        </w:rPr>
        <w:t xml:space="preserve"> komunikace v Koutech – dotace POV </w:t>
      </w:r>
    </w:p>
    <w:p w14:paraId="30A1089A" w14:textId="77777777" w:rsidR="00126649" w:rsidRDefault="00126649" w:rsidP="001266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4.Žádost</w:t>
      </w:r>
      <w:proofErr w:type="gramEnd"/>
      <w:r>
        <w:rPr>
          <w:rFonts w:ascii="Arial" w:hAnsi="Arial" w:cs="Arial"/>
        </w:rPr>
        <w:t xml:space="preserve"> o spolupráci – Stopa bezpečí s.r.o. Plzeň</w:t>
      </w:r>
    </w:p>
    <w:p w14:paraId="2CD3C141" w14:textId="77777777" w:rsidR="00126649" w:rsidRDefault="00126649" w:rsidP="001266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5.Úprava</w:t>
      </w:r>
      <w:proofErr w:type="gramEnd"/>
      <w:r>
        <w:rPr>
          <w:rFonts w:ascii="Arial" w:hAnsi="Arial" w:cs="Arial"/>
        </w:rPr>
        <w:t xml:space="preserve"> povrchu pod kontejnery na tříděný odpad – horní konec obce</w:t>
      </w:r>
    </w:p>
    <w:p w14:paraId="52A9B520" w14:textId="77777777" w:rsidR="00126649" w:rsidRDefault="00126649" w:rsidP="001266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6.ČEZ</w:t>
      </w:r>
      <w:proofErr w:type="gramEnd"/>
      <w:r>
        <w:rPr>
          <w:rFonts w:ascii="Arial" w:hAnsi="Arial" w:cs="Arial"/>
        </w:rPr>
        <w:t xml:space="preserve"> Distribuce – věcné břemeno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414/6 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414/12</w:t>
      </w:r>
    </w:p>
    <w:p w14:paraId="539676A6" w14:textId="77777777" w:rsidR="00126649" w:rsidRDefault="00126649" w:rsidP="001266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7.ČEZ</w:t>
      </w:r>
      <w:proofErr w:type="gramEnd"/>
      <w:r>
        <w:rPr>
          <w:rFonts w:ascii="Arial" w:hAnsi="Arial" w:cs="Arial"/>
        </w:rPr>
        <w:t xml:space="preserve"> Distribuce – věcné břemeno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2104</w:t>
      </w:r>
    </w:p>
    <w:p w14:paraId="4E5298F8" w14:textId="77777777" w:rsidR="00126649" w:rsidRDefault="00126649" w:rsidP="001266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8.Nabídka</w:t>
      </w:r>
      <w:proofErr w:type="gramEnd"/>
      <w:r>
        <w:rPr>
          <w:rFonts w:ascii="Arial" w:hAnsi="Arial" w:cs="Arial"/>
        </w:rPr>
        <w:t xml:space="preserve"> spolupráce na knize Vysoké Mýto a okolí - Mikroregion</w:t>
      </w:r>
    </w:p>
    <w:p w14:paraId="51C333B1" w14:textId="77777777" w:rsidR="00126649" w:rsidRDefault="00126649" w:rsidP="0012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Dokončení výstavby v lokalitě Dolce – obruby </w:t>
      </w:r>
    </w:p>
    <w:p w14:paraId="48A2DFB9" w14:textId="77777777" w:rsidR="00126649" w:rsidRDefault="00126649" w:rsidP="001266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10.Žádost</w:t>
      </w:r>
      <w:proofErr w:type="gramEnd"/>
      <w:r>
        <w:rPr>
          <w:rFonts w:ascii="Arial" w:hAnsi="Arial" w:cs="Arial"/>
        </w:rPr>
        <w:t xml:space="preserve"> o příspěvek – prodejna Konzum</w:t>
      </w:r>
    </w:p>
    <w:p w14:paraId="2B6D8E8E" w14:textId="77777777" w:rsidR="00126649" w:rsidRDefault="00126649" w:rsidP="001266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11.Výběrové</w:t>
      </w:r>
      <w:proofErr w:type="gramEnd"/>
      <w:r>
        <w:rPr>
          <w:rFonts w:ascii="Arial" w:hAnsi="Arial" w:cs="Arial"/>
        </w:rPr>
        <w:t xml:space="preserve"> řízení  - infrastruktura pro 6 RD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2502A8F7" w14:textId="77777777" w:rsidR="00126649" w:rsidRDefault="00126649" w:rsidP="001266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12.Různé</w:t>
      </w:r>
      <w:proofErr w:type="gramEnd"/>
      <w:r>
        <w:rPr>
          <w:rFonts w:ascii="Arial" w:hAnsi="Arial" w:cs="Arial"/>
        </w:rPr>
        <w:t xml:space="preserve"> </w:t>
      </w:r>
    </w:p>
    <w:p w14:paraId="7218DB3A" w14:textId="77777777" w:rsidR="00126649" w:rsidRDefault="00126649" w:rsidP="0012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12/1.Fond oprav a obnovy – vodovod a kanalizace, aktualizace</w:t>
      </w:r>
    </w:p>
    <w:p w14:paraId="3E9F358F" w14:textId="77777777" w:rsidR="00126649" w:rsidRDefault="00126649" w:rsidP="0012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12/2.Pořízení nového herního prvku pro děti</w:t>
      </w:r>
    </w:p>
    <w:p w14:paraId="7CD68197" w14:textId="77777777" w:rsidR="00126649" w:rsidRDefault="00126649" w:rsidP="0012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12/3.Rekonstrukce tělocvičny – dotace</w:t>
      </w:r>
    </w:p>
    <w:p w14:paraId="69567DA0" w14:textId="2DE06DD7" w:rsidR="002B174B" w:rsidRDefault="002B174B" w:rsidP="002B174B">
      <w:pPr>
        <w:jc w:val="both"/>
        <w:rPr>
          <w:rFonts w:ascii="Arial" w:hAnsi="Arial" w:cs="Arial"/>
        </w:rPr>
      </w:pPr>
    </w:p>
    <w:p w14:paraId="15E29272" w14:textId="77777777" w:rsidR="003F33D6" w:rsidRDefault="003F33D6" w:rsidP="002B174B">
      <w:pPr>
        <w:jc w:val="both"/>
        <w:rPr>
          <w:rFonts w:ascii="Arial" w:hAnsi="Arial" w:cs="Arial"/>
        </w:rPr>
      </w:pPr>
    </w:p>
    <w:p w14:paraId="361E46A1" w14:textId="03D8B36E" w:rsidR="002B174B" w:rsidRDefault="002B174B" w:rsidP="002B174B">
      <w:pPr>
        <w:ind w:left="720"/>
        <w:jc w:val="both"/>
        <w:rPr>
          <w:rFonts w:ascii="Arial" w:hAnsi="Arial" w:cs="Arial"/>
        </w:rPr>
      </w:pPr>
    </w:p>
    <w:p w14:paraId="2B683A56" w14:textId="77777777" w:rsidR="00A73A1B" w:rsidRDefault="00A73A1B" w:rsidP="002B174B">
      <w:pPr>
        <w:ind w:left="720"/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2A5FE8F3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6C712A">
        <w:rPr>
          <w:rFonts w:ascii="Arial" w:hAnsi="Arial" w:cs="Arial"/>
        </w:rPr>
        <w:t>Adéla Synková, Martina Suchomelová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4ACF3F3A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270F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</w:t>
      </w:r>
      <w:r w:rsidR="00BC437A">
        <w:rPr>
          <w:rFonts w:ascii="Arial" w:hAnsi="Arial" w:cs="Arial"/>
        </w:rPr>
        <w:t>lasů, Proti 0 hlasů, Zdržel se 1 hlas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7AD2ACDC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7F3E75EB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A2713EB" w14:textId="51519740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422440DA" w14:textId="77777777" w:rsidR="00A73A1B" w:rsidRDefault="00A73A1B" w:rsidP="002B174B">
      <w:pPr>
        <w:jc w:val="both"/>
        <w:rPr>
          <w:rFonts w:ascii="Arial" w:hAnsi="Arial" w:cs="Arial"/>
          <w:u w:val="single"/>
        </w:rPr>
      </w:pPr>
    </w:p>
    <w:p w14:paraId="4D89787F" w14:textId="669D32D6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37B430DB" w14:textId="77777777" w:rsidR="00F45105" w:rsidRDefault="00F45105" w:rsidP="002B174B">
      <w:pPr>
        <w:jc w:val="both"/>
        <w:rPr>
          <w:rFonts w:ascii="Arial" w:hAnsi="Arial" w:cs="Arial"/>
          <w:u w:val="single"/>
        </w:rPr>
      </w:pPr>
    </w:p>
    <w:p w14:paraId="75660E20" w14:textId="4E45AF29" w:rsidR="007209CC" w:rsidRDefault="002B174B" w:rsidP="00E2244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E2244C">
        <w:rPr>
          <w:rFonts w:ascii="Arial" w:hAnsi="Arial" w:cs="Arial"/>
        </w:rPr>
        <w:t xml:space="preserve">Výstavba RD na st. </w:t>
      </w:r>
      <w:proofErr w:type="spellStart"/>
      <w:r w:rsidR="00E2244C">
        <w:rPr>
          <w:rFonts w:ascii="Arial" w:hAnsi="Arial" w:cs="Arial"/>
        </w:rPr>
        <w:t>parc</w:t>
      </w:r>
      <w:proofErr w:type="spellEnd"/>
      <w:r w:rsidR="00E2244C">
        <w:rPr>
          <w:rFonts w:ascii="Arial" w:hAnsi="Arial" w:cs="Arial"/>
        </w:rPr>
        <w:t xml:space="preserve">. </w:t>
      </w:r>
      <w:proofErr w:type="gramStart"/>
      <w:r w:rsidR="00E2244C">
        <w:rPr>
          <w:rFonts w:ascii="Arial" w:hAnsi="Arial" w:cs="Arial"/>
        </w:rPr>
        <w:t>č.</w:t>
      </w:r>
      <w:proofErr w:type="gramEnd"/>
      <w:r w:rsidR="00E2244C">
        <w:rPr>
          <w:rFonts w:ascii="Arial" w:hAnsi="Arial" w:cs="Arial"/>
        </w:rPr>
        <w:t xml:space="preserve"> 105/4 a </w:t>
      </w:r>
      <w:proofErr w:type="spellStart"/>
      <w:r w:rsidR="00E2244C">
        <w:rPr>
          <w:rFonts w:ascii="Arial" w:hAnsi="Arial" w:cs="Arial"/>
        </w:rPr>
        <w:t>parc</w:t>
      </w:r>
      <w:proofErr w:type="spellEnd"/>
      <w:r w:rsidR="00E2244C">
        <w:rPr>
          <w:rFonts w:ascii="Arial" w:hAnsi="Arial" w:cs="Arial"/>
        </w:rPr>
        <w:t>. č. 105/5</w:t>
      </w:r>
    </w:p>
    <w:p w14:paraId="625D85F8" w14:textId="387ED1C0" w:rsidR="00E2244C" w:rsidRDefault="00E2244C" w:rsidP="00E2244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Pan Dušek</w:t>
      </w:r>
      <w:r w:rsidR="00BC437A">
        <w:rPr>
          <w:rFonts w:ascii="Arial" w:hAnsi="Arial" w:cs="Arial"/>
        </w:rPr>
        <w:t xml:space="preserve"> zatím nezaslal </w:t>
      </w:r>
      <w:proofErr w:type="gramStart"/>
      <w:r w:rsidR="00BC437A">
        <w:rPr>
          <w:rFonts w:ascii="Arial" w:hAnsi="Arial" w:cs="Arial"/>
        </w:rPr>
        <w:t xml:space="preserve">vyjádření o </w:t>
      </w:r>
      <w:r>
        <w:rPr>
          <w:rFonts w:ascii="Arial" w:hAnsi="Arial" w:cs="Arial"/>
        </w:rPr>
        <w:t xml:space="preserve"> zpracován</w:t>
      </w:r>
      <w:r w:rsidR="00BC437A">
        <w:rPr>
          <w:rFonts w:ascii="Arial" w:hAnsi="Arial" w:cs="Arial"/>
        </w:rPr>
        <w:t>í</w:t>
      </w:r>
      <w:proofErr w:type="gramEnd"/>
      <w:r>
        <w:rPr>
          <w:rFonts w:ascii="Arial" w:hAnsi="Arial" w:cs="Arial"/>
        </w:rPr>
        <w:t xml:space="preserve"> právní</w:t>
      </w:r>
      <w:r w:rsidR="00BC437A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rozbor</w:t>
      </w:r>
      <w:r w:rsidR="00BC437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smluv.</w:t>
      </w:r>
    </w:p>
    <w:p w14:paraId="6BF8D4A6" w14:textId="10235763" w:rsidR="00E2244C" w:rsidRDefault="007270F8" w:rsidP="00E224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tento bod přesunout na další zasedání.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36DC1C59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270F8">
        <w:rPr>
          <w:rFonts w:ascii="Arial" w:hAnsi="Arial" w:cs="Arial"/>
        </w:rPr>
        <w:t>Z.O.</w:t>
      </w:r>
      <w:proofErr w:type="gramEnd"/>
      <w:r w:rsidRPr="007270F8">
        <w:rPr>
          <w:rFonts w:ascii="Arial" w:hAnsi="Arial" w:cs="Arial"/>
        </w:rPr>
        <w:t xml:space="preserve"> </w:t>
      </w:r>
      <w:r w:rsidR="007270F8" w:rsidRPr="007270F8">
        <w:rPr>
          <w:rFonts w:ascii="Arial" w:hAnsi="Arial" w:cs="Arial"/>
        </w:rPr>
        <w:t>bere na vědomí.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7E145F3" w14:textId="77777777" w:rsidR="00E2244C" w:rsidRDefault="002B174B" w:rsidP="00E2244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E2244C">
        <w:rPr>
          <w:rFonts w:ascii="Arial" w:hAnsi="Arial" w:cs="Arial"/>
        </w:rPr>
        <w:t>Oprava komunikace v Koutech – dotace POV</w:t>
      </w:r>
    </w:p>
    <w:p w14:paraId="4975A1B0" w14:textId="5803D89A" w:rsidR="00E2244C" w:rsidRDefault="00E2244C" w:rsidP="00F61F1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Cenovou nabídku na realizaci této akce předložila firma JD Dlouhý s.r.o.</w:t>
      </w:r>
      <w:r w:rsidR="0017321E">
        <w:rPr>
          <w:rFonts w:ascii="Arial" w:hAnsi="Arial" w:cs="Arial"/>
        </w:rPr>
        <w:t xml:space="preserve"> v celkové výši</w:t>
      </w:r>
      <w:r w:rsidR="00F61F18">
        <w:rPr>
          <w:rFonts w:ascii="Arial" w:hAnsi="Arial" w:cs="Arial"/>
        </w:rPr>
        <w:t xml:space="preserve"> 480</w:t>
      </w:r>
      <w:r w:rsidR="00BC437A">
        <w:rPr>
          <w:rFonts w:ascii="Arial" w:hAnsi="Arial" w:cs="Arial"/>
        </w:rPr>
        <w:t> </w:t>
      </w:r>
      <w:r w:rsidR="00F61F18">
        <w:rPr>
          <w:rFonts w:ascii="Arial" w:hAnsi="Arial" w:cs="Arial"/>
        </w:rPr>
        <w:t>654</w:t>
      </w:r>
      <w:r w:rsidR="00BC437A">
        <w:rPr>
          <w:rFonts w:ascii="Arial" w:hAnsi="Arial" w:cs="Arial"/>
        </w:rPr>
        <w:t>,-</w:t>
      </w:r>
      <w:r w:rsidR="00F61F18">
        <w:rPr>
          <w:rFonts w:ascii="Arial" w:hAnsi="Arial" w:cs="Arial"/>
        </w:rPr>
        <w:t xml:space="preserve"> Kč s DPH.</w:t>
      </w:r>
    </w:p>
    <w:p w14:paraId="6DA200B8" w14:textId="2C4EAB01" w:rsidR="008D086D" w:rsidRDefault="008D086D" w:rsidP="00F61F1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Konečná cena bude stanovena dle skutečnosti.</w:t>
      </w:r>
    </w:p>
    <w:p w14:paraId="10AF76A1" w14:textId="426E299D" w:rsidR="00E2244C" w:rsidRDefault="00E2244C" w:rsidP="00E224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Dotace</w:t>
      </w:r>
      <w:r w:rsidR="00FE0640">
        <w:rPr>
          <w:rFonts w:ascii="Arial" w:hAnsi="Arial" w:cs="Arial"/>
        </w:rPr>
        <w:t xml:space="preserve"> na opravu ve výši 100 tis.</w:t>
      </w:r>
      <w:r w:rsidR="00AA01BB">
        <w:rPr>
          <w:rFonts w:ascii="Arial" w:hAnsi="Arial" w:cs="Arial"/>
        </w:rPr>
        <w:t xml:space="preserve"> Kč byla schválena Par. krajem.</w:t>
      </w:r>
    </w:p>
    <w:p w14:paraId="46C4CB9C" w14:textId="13DB8838" w:rsidR="002B174B" w:rsidRDefault="008D086D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</w:t>
      </w:r>
      <w:r w:rsidR="00BC437A">
        <w:rPr>
          <w:rFonts w:ascii="Arial" w:hAnsi="Arial" w:cs="Arial"/>
        </w:rPr>
        <w:t>Proti 0 hlasů, Zdržel se 1 hlas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037EBAFB" w14:textId="77777777" w:rsidR="00BC437A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D086D">
        <w:rPr>
          <w:rFonts w:ascii="Arial" w:hAnsi="Arial" w:cs="Arial"/>
        </w:rPr>
        <w:t>Z.O.</w:t>
      </w:r>
      <w:proofErr w:type="gramEnd"/>
      <w:r w:rsidRPr="008D086D">
        <w:rPr>
          <w:rFonts w:ascii="Arial" w:hAnsi="Arial" w:cs="Arial"/>
        </w:rPr>
        <w:t xml:space="preserve"> </w:t>
      </w:r>
      <w:r w:rsidR="008D086D" w:rsidRPr="008D086D">
        <w:rPr>
          <w:rFonts w:ascii="Arial" w:hAnsi="Arial" w:cs="Arial"/>
        </w:rPr>
        <w:t>schval</w:t>
      </w:r>
      <w:r w:rsidR="00BC437A">
        <w:rPr>
          <w:rFonts w:ascii="Arial" w:hAnsi="Arial" w:cs="Arial"/>
        </w:rPr>
        <w:t>uje opravu komunikace v Koutech a</w:t>
      </w:r>
      <w:r w:rsidR="008D086D" w:rsidRPr="008D086D">
        <w:rPr>
          <w:rFonts w:ascii="Arial" w:hAnsi="Arial" w:cs="Arial"/>
        </w:rPr>
        <w:t xml:space="preserve"> schvaluje</w:t>
      </w:r>
      <w:r w:rsidR="008D086D">
        <w:rPr>
          <w:rFonts w:ascii="Arial" w:hAnsi="Arial" w:cs="Arial"/>
        </w:rPr>
        <w:t xml:space="preserve"> firmu</w:t>
      </w:r>
    </w:p>
    <w:p w14:paraId="0B7C8E31" w14:textId="090534B9" w:rsidR="008D086D" w:rsidRPr="00810D48" w:rsidRDefault="00BC437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D086D">
        <w:rPr>
          <w:rFonts w:ascii="Arial" w:hAnsi="Arial" w:cs="Arial"/>
        </w:rPr>
        <w:t xml:space="preserve"> JD Dlouhý s.r.o., která tuto akci bude realizovat.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FED2FE1" w14:textId="77777777" w:rsidR="00E2244C" w:rsidRDefault="002B174B" w:rsidP="00E2244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E2244C">
        <w:rPr>
          <w:rFonts w:ascii="Arial" w:hAnsi="Arial" w:cs="Arial"/>
        </w:rPr>
        <w:t>Žádost o spolupráci – Stopa bezpečí s.r.o. Plzeň</w:t>
      </w:r>
    </w:p>
    <w:p w14:paraId="01845BE1" w14:textId="77777777" w:rsidR="005D064E" w:rsidRDefault="00E2244C" w:rsidP="005D064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obec byla předložena nabídka na spolupráci vydání </w:t>
      </w:r>
      <w:r w:rsidR="005D064E">
        <w:rPr>
          <w:rFonts w:ascii="Arial" w:hAnsi="Arial" w:cs="Arial"/>
        </w:rPr>
        <w:t>brožury pro děti nazvanou Peníze a strašidla.</w:t>
      </w:r>
      <w:r w:rsidR="002C136E">
        <w:rPr>
          <w:rFonts w:ascii="Arial" w:hAnsi="Arial" w:cs="Arial"/>
        </w:rPr>
        <w:tab/>
      </w:r>
    </w:p>
    <w:p w14:paraId="25E10835" w14:textId="77777777" w:rsidR="005D064E" w:rsidRDefault="005D064E" w:rsidP="005D064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seznámení dětí s finanční gramotností.</w:t>
      </w:r>
    </w:p>
    <w:p w14:paraId="56B6E539" w14:textId="4A2211BE" w:rsidR="002B174B" w:rsidRPr="000C0EC9" w:rsidRDefault="002B174B" w:rsidP="00BC4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C437A">
        <w:rPr>
          <w:rFonts w:ascii="Arial" w:hAnsi="Arial" w:cs="Arial"/>
        </w:rPr>
        <w:t>1 hlas</w:t>
      </w:r>
      <w:r w:rsidR="00FE0640">
        <w:rPr>
          <w:rFonts w:ascii="Arial" w:hAnsi="Arial" w:cs="Arial"/>
        </w:rPr>
        <w:t>, Proti 5 hlasů, Zdržel se 0</w:t>
      </w:r>
      <w:r w:rsidR="00BC437A">
        <w:rPr>
          <w:rFonts w:ascii="Arial" w:hAnsi="Arial" w:cs="Arial"/>
        </w:rPr>
        <w:t xml:space="preserve"> hlas</w:t>
      </w:r>
      <w:r w:rsidR="00FE0640">
        <w:rPr>
          <w:rFonts w:ascii="Arial" w:hAnsi="Arial" w:cs="Arial"/>
        </w:rPr>
        <w:t>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3AEEFFA8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D086D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8D086D">
        <w:rPr>
          <w:rFonts w:ascii="Arial" w:hAnsi="Arial" w:cs="Arial"/>
        </w:rPr>
        <w:t>zamítá spolupráci s firmou Stopa bezpečí s.r.o. Plzeň.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29FAA0AD" w14:textId="09B1031C" w:rsidR="002C136E" w:rsidRDefault="002B174B" w:rsidP="005D064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5D064E">
        <w:rPr>
          <w:rFonts w:ascii="Arial" w:hAnsi="Arial" w:cs="Arial"/>
        </w:rPr>
        <w:t>Úprava povrchu pod kontejnery na tříděný odpad – horní konec obce</w:t>
      </w:r>
    </w:p>
    <w:p w14:paraId="6B109C4A" w14:textId="69E7B364" w:rsidR="001025A1" w:rsidRDefault="001025A1" w:rsidP="001025A1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Budou osloveny firmy k předložení cenových nabídek na realizaci plochy pod kontejnery.</w:t>
      </w:r>
      <w:r w:rsidR="00FE0640">
        <w:rPr>
          <w:rFonts w:ascii="Arial" w:hAnsi="Arial" w:cs="Arial"/>
        </w:rPr>
        <w:t xml:space="preserve"> Starosta obce</w:t>
      </w:r>
      <w:r w:rsidR="0017321E">
        <w:rPr>
          <w:rFonts w:ascii="Arial" w:hAnsi="Arial" w:cs="Arial"/>
        </w:rPr>
        <w:t xml:space="preserve"> je</w:t>
      </w:r>
      <w:r w:rsidR="00FE0640">
        <w:rPr>
          <w:rFonts w:ascii="Arial" w:hAnsi="Arial" w:cs="Arial"/>
        </w:rPr>
        <w:t xml:space="preserve"> pověřen k zajištění nabídek.</w:t>
      </w:r>
    </w:p>
    <w:p w14:paraId="66D0FB72" w14:textId="0780963F" w:rsidR="005D064E" w:rsidRDefault="001025A1" w:rsidP="005D0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tento bod přesunout na další zasedání.</w:t>
      </w:r>
      <w:r w:rsidR="005D064E">
        <w:rPr>
          <w:rFonts w:ascii="Arial" w:hAnsi="Arial" w:cs="Arial"/>
        </w:rPr>
        <w:tab/>
      </w:r>
      <w:r w:rsidR="005D064E">
        <w:rPr>
          <w:rFonts w:ascii="Arial" w:hAnsi="Arial" w:cs="Arial"/>
        </w:rPr>
        <w:tab/>
      </w:r>
    </w:p>
    <w:p w14:paraId="5B96BA67" w14:textId="5CCF7BF1" w:rsidR="002B174B" w:rsidRPr="00FE0640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6EF99334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025A1">
        <w:rPr>
          <w:rFonts w:ascii="Arial" w:hAnsi="Arial" w:cs="Arial"/>
        </w:rPr>
        <w:t>Z.O.</w:t>
      </w:r>
      <w:proofErr w:type="gramEnd"/>
      <w:r w:rsidR="001025A1" w:rsidRPr="001025A1">
        <w:rPr>
          <w:rFonts w:ascii="Arial" w:hAnsi="Arial" w:cs="Arial"/>
        </w:rPr>
        <w:t xml:space="preserve"> bere</w:t>
      </w:r>
      <w:r w:rsidR="001025A1">
        <w:rPr>
          <w:rFonts w:ascii="Arial" w:hAnsi="Arial" w:cs="Arial"/>
        </w:rPr>
        <w:t xml:space="preserve"> na vědomí.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EF39EF7" w14:textId="77777777" w:rsidR="005D064E" w:rsidRDefault="002B174B" w:rsidP="005D064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5D064E">
        <w:rPr>
          <w:rFonts w:ascii="Arial" w:hAnsi="Arial" w:cs="Arial"/>
        </w:rPr>
        <w:t xml:space="preserve">ČEZ Distribuce – věcné břemeno </w:t>
      </w:r>
      <w:proofErr w:type="spellStart"/>
      <w:r w:rsidR="005D064E">
        <w:rPr>
          <w:rFonts w:ascii="Arial" w:hAnsi="Arial" w:cs="Arial"/>
        </w:rPr>
        <w:t>parc</w:t>
      </w:r>
      <w:proofErr w:type="spellEnd"/>
      <w:r w:rsidR="005D064E">
        <w:rPr>
          <w:rFonts w:ascii="Arial" w:hAnsi="Arial" w:cs="Arial"/>
        </w:rPr>
        <w:t xml:space="preserve">. </w:t>
      </w:r>
      <w:proofErr w:type="gramStart"/>
      <w:r w:rsidR="005D064E">
        <w:rPr>
          <w:rFonts w:ascii="Arial" w:hAnsi="Arial" w:cs="Arial"/>
        </w:rPr>
        <w:t>č.</w:t>
      </w:r>
      <w:proofErr w:type="gramEnd"/>
      <w:r w:rsidR="005D064E">
        <w:rPr>
          <w:rFonts w:ascii="Arial" w:hAnsi="Arial" w:cs="Arial"/>
        </w:rPr>
        <w:t xml:space="preserve"> 414/6 a </w:t>
      </w:r>
      <w:proofErr w:type="spellStart"/>
      <w:r w:rsidR="005D064E">
        <w:rPr>
          <w:rFonts w:ascii="Arial" w:hAnsi="Arial" w:cs="Arial"/>
        </w:rPr>
        <w:t>parc</w:t>
      </w:r>
      <w:proofErr w:type="spellEnd"/>
      <w:r w:rsidR="005D064E">
        <w:rPr>
          <w:rFonts w:ascii="Arial" w:hAnsi="Arial" w:cs="Arial"/>
        </w:rPr>
        <w:t>. č. 414/12</w:t>
      </w:r>
    </w:p>
    <w:p w14:paraId="22F96E16" w14:textId="77777777" w:rsidR="00FE0640" w:rsidRDefault="005D064E" w:rsidP="005D0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Smlouva o smlouvě budoucí byla </w:t>
      </w:r>
      <w:proofErr w:type="gramStart"/>
      <w:r>
        <w:rPr>
          <w:rFonts w:ascii="Arial" w:hAnsi="Arial" w:cs="Arial"/>
        </w:rPr>
        <w:t>schválena Z.</w:t>
      </w:r>
      <w:r w:rsidR="00FE0640">
        <w:rPr>
          <w:rFonts w:ascii="Arial" w:hAnsi="Arial" w:cs="Arial"/>
        </w:rPr>
        <w:t>O.</w:t>
      </w:r>
      <w:proofErr w:type="gramEnd"/>
      <w:r w:rsidR="00FE0640">
        <w:rPr>
          <w:rFonts w:ascii="Arial" w:hAnsi="Arial" w:cs="Arial"/>
        </w:rPr>
        <w:t xml:space="preserve"> č. 4 ze dne 28.4.2021.</w:t>
      </w:r>
      <w:r w:rsidR="00FE0640">
        <w:rPr>
          <w:rFonts w:ascii="Arial" w:hAnsi="Arial" w:cs="Arial"/>
        </w:rPr>
        <w:tab/>
      </w:r>
      <w:r w:rsidR="00FE0640">
        <w:rPr>
          <w:rFonts w:ascii="Arial" w:hAnsi="Arial" w:cs="Arial"/>
        </w:rPr>
        <w:tab/>
        <w:t>Vedení</w:t>
      </w:r>
      <w:r>
        <w:rPr>
          <w:rFonts w:ascii="Arial" w:hAnsi="Arial" w:cs="Arial"/>
        </w:rPr>
        <w:t xml:space="preserve"> NN je již uložen</w:t>
      </w:r>
      <w:r w:rsidR="00FE0640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 w:rsidR="00FE0640">
        <w:rPr>
          <w:rFonts w:ascii="Arial" w:hAnsi="Arial" w:cs="Arial"/>
        </w:rPr>
        <w:t xml:space="preserve"> Smlouva o věcném břemeni na tyto pozemky </w:t>
      </w:r>
    </w:p>
    <w:p w14:paraId="3B15DB50" w14:textId="4EEBF861" w:rsidR="005D064E" w:rsidRDefault="00FE0640" w:rsidP="005D0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je předložena</w:t>
      </w:r>
      <w:r w:rsidR="005D064E">
        <w:rPr>
          <w:rFonts w:ascii="Arial" w:hAnsi="Arial" w:cs="Arial"/>
        </w:rPr>
        <w:tab/>
      </w:r>
      <w:r>
        <w:rPr>
          <w:rFonts w:ascii="Arial" w:hAnsi="Arial" w:cs="Arial"/>
        </w:rPr>
        <w:t>.</w:t>
      </w:r>
      <w:r w:rsidR="005D064E">
        <w:rPr>
          <w:rFonts w:ascii="Arial" w:hAnsi="Arial" w:cs="Arial"/>
        </w:rPr>
        <w:tab/>
      </w:r>
    </w:p>
    <w:p w14:paraId="7401519E" w14:textId="1DB83943" w:rsidR="002B174B" w:rsidRDefault="00E15404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</w:t>
      </w:r>
      <w:r w:rsidR="00FE0640">
        <w:rPr>
          <w:rFonts w:ascii="Arial" w:hAnsi="Arial" w:cs="Arial"/>
        </w:rPr>
        <w:t xml:space="preserve"> 0 hlasů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0E9A03" w14:textId="7498F74C" w:rsidR="00FE0640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15404">
        <w:rPr>
          <w:rFonts w:ascii="Arial" w:hAnsi="Arial" w:cs="Arial"/>
        </w:rPr>
        <w:t>Z.O.</w:t>
      </w:r>
      <w:proofErr w:type="gramEnd"/>
      <w:r w:rsidR="00E15404">
        <w:rPr>
          <w:rFonts w:ascii="Arial" w:hAnsi="Arial" w:cs="Arial"/>
        </w:rPr>
        <w:t xml:space="preserve"> schvaluje věcné břemeno</w:t>
      </w:r>
      <w:r w:rsidR="00C31C7F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</w:t>
      </w:r>
      <w:proofErr w:type="spellStart"/>
      <w:r w:rsidR="00E15404">
        <w:rPr>
          <w:rFonts w:ascii="Arial" w:hAnsi="Arial" w:cs="Arial"/>
        </w:rPr>
        <w:t>p</w:t>
      </w:r>
      <w:r w:rsidR="00FE0640">
        <w:rPr>
          <w:rFonts w:ascii="Arial" w:hAnsi="Arial" w:cs="Arial"/>
        </w:rPr>
        <w:t>arc</w:t>
      </w:r>
      <w:proofErr w:type="spellEnd"/>
      <w:r w:rsidR="00FE0640">
        <w:rPr>
          <w:rFonts w:ascii="Arial" w:hAnsi="Arial" w:cs="Arial"/>
        </w:rPr>
        <w:t xml:space="preserve">. č. 414/6 a </w:t>
      </w:r>
      <w:proofErr w:type="spellStart"/>
      <w:r w:rsidR="00FE0640">
        <w:rPr>
          <w:rFonts w:ascii="Arial" w:hAnsi="Arial" w:cs="Arial"/>
        </w:rPr>
        <w:t>parc</w:t>
      </w:r>
      <w:proofErr w:type="spellEnd"/>
      <w:r w:rsidR="00FE0640">
        <w:rPr>
          <w:rFonts w:ascii="Arial" w:hAnsi="Arial" w:cs="Arial"/>
        </w:rPr>
        <w:t>. č. 414/12 a</w:t>
      </w:r>
      <w:r w:rsidR="00C31C7F">
        <w:rPr>
          <w:rFonts w:ascii="Arial" w:hAnsi="Arial" w:cs="Arial"/>
        </w:rPr>
        <w:t xml:space="preserve"> </w:t>
      </w:r>
    </w:p>
    <w:p w14:paraId="667E91BE" w14:textId="1DDBBF98" w:rsidR="002B174B" w:rsidRPr="0095129D" w:rsidRDefault="00FE0640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C31C7F">
        <w:rPr>
          <w:rFonts w:ascii="Arial" w:hAnsi="Arial" w:cs="Arial"/>
        </w:rPr>
        <w:t xml:space="preserve">schvaluje </w:t>
      </w:r>
      <w:r>
        <w:rPr>
          <w:rFonts w:ascii="Arial" w:hAnsi="Arial" w:cs="Arial"/>
        </w:rPr>
        <w:t xml:space="preserve">podepsání smlouvy s firmou ČEZ </w:t>
      </w:r>
      <w:proofErr w:type="spellStart"/>
      <w:r>
        <w:rPr>
          <w:rFonts w:ascii="Arial" w:hAnsi="Arial" w:cs="Arial"/>
        </w:rPr>
        <w:t>Disribuce</w:t>
      </w:r>
      <w:proofErr w:type="spellEnd"/>
      <w:r>
        <w:rPr>
          <w:rFonts w:ascii="Arial" w:hAnsi="Arial" w:cs="Arial"/>
        </w:rPr>
        <w:t>.</w:t>
      </w:r>
    </w:p>
    <w:p w14:paraId="20AA08B5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41E5B2B1" w14:textId="04FFD379" w:rsidR="004D15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D064E">
        <w:rPr>
          <w:rFonts w:ascii="Arial" w:hAnsi="Arial" w:cs="Arial"/>
        </w:rPr>
        <w:t xml:space="preserve">ČEZ Distribuce – věcné břemeno </w:t>
      </w:r>
      <w:proofErr w:type="spellStart"/>
      <w:r w:rsidR="005D064E">
        <w:rPr>
          <w:rFonts w:ascii="Arial" w:hAnsi="Arial" w:cs="Arial"/>
        </w:rPr>
        <w:t>parc</w:t>
      </w:r>
      <w:proofErr w:type="spellEnd"/>
      <w:r w:rsidR="005D064E">
        <w:rPr>
          <w:rFonts w:ascii="Arial" w:hAnsi="Arial" w:cs="Arial"/>
        </w:rPr>
        <w:t xml:space="preserve">. </w:t>
      </w:r>
      <w:proofErr w:type="gramStart"/>
      <w:r w:rsidR="005D064E">
        <w:rPr>
          <w:rFonts w:ascii="Arial" w:hAnsi="Arial" w:cs="Arial"/>
        </w:rPr>
        <w:t>č.</w:t>
      </w:r>
      <w:proofErr w:type="gramEnd"/>
      <w:r w:rsidR="005D064E">
        <w:rPr>
          <w:rFonts w:ascii="Arial" w:hAnsi="Arial" w:cs="Arial"/>
        </w:rPr>
        <w:t xml:space="preserve"> 2104</w:t>
      </w:r>
    </w:p>
    <w:p w14:paraId="0A59900B" w14:textId="486B3C9B" w:rsidR="00FE0640" w:rsidRDefault="002C136E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064E">
        <w:rPr>
          <w:rFonts w:ascii="Arial" w:hAnsi="Arial" w:cs="Arial"/>
        </w:rPr>
        <w:t xml:space="preserve">Smlouva o smlouvě budoucí byla </w:t>
      </w:r>
      <w:proofErr w:type="gramStart"/>
      <w:r w:rsidR="005D064E">
        <w:rPr>
          <w:rFonts w:ascii="Arial" w:hAnsi="Arial" w:cs="Arial"/>
        </w:rPr>
        <w:t>schválena Z.O.</w:t>
      </w:r>
      <w:proofErr w:type="gramEnd"/>
      <w:r w:rsidR="005D064E">
        <w:rPr>
          <w:rFonts w:ascii="Arial" w:hAnsi="Arial" w:cs="Arial"/>
        </w:rPr>
        <w:t xml:space="preserve"> č. 9 ze dne 6.10.2021.</w:t>
      </w:r>
      <w:r w:rsidR="005D064E">
        <w:rPr>
          <w:rFonts w:ascii="Arial" w:hAnsi="Arial" w:cs="Arial"/>
        </w:rPr>
        <w:tab/>
      </w:r>
      <w:r w:rsidR="00FE0640">
        <w:rPr>
          <w:rFonts w:ascii="Arial" w:hAnsi="Arial" w:cs="Arial"/>
        </w:rPr>
        <w:tab/>
        <w:t>Vedení</w:t>
      </w:r>
      <w:r w:rsidR="0006036B">
        <w:rPr>
          <w:rFonts w:ascii="Arial" w:hAnsi="Arial" w:cs="Arial"/>
        </w:rPr>
        <w:t xml:space="preserve"> NN je již uložen</w:t>
      </w:r>
      <w:r w:rsidR="00FE0640">
        <w:rPr>
          <w:rFonts w:ascii="Arial" w:hAnsi="Arial" w:cs="Arial"/>
        </w:rPr>
        <w:t>o</w:t>
      </w:r>
      <w:r w:rsidR="0006036B">
        <w:rPr>
          <w:rFonts w:ascii="Arial" w:hAnsi="Arial" w:cs="Arial"/>
        </w:rPr>
        <w:t>.</w:t>
      </w:r>
      <w:r w:rsidR="00FE0640">
        <w:rPr>
          <w:rFonts w:ascii="Arial" w:hAnsi="Arial" w:cs="Arial"/>
        </w:rPr>
        <w:t xml:space="preserve"> Smlouva o věcném břemeni na tomto</w:t>
      </w:r>
    </w:p>
    <w:p w14:paraId="62777725" w14:textId="6C3F0337" w:rsidR="002C136E" w:rsidRDefault="00FE0640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pozemku je předložena.</w:t>
      </w:r>
    </w:p>
    <w:p w14:paraId="615362AA" w14:textId="48E3E17D" w:rsidR="002B174B" w:rsidRPr="003E718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1540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FE064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61F5D5B5" w14:textId="3EDA4A7D" w:rsidR="00FE0640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15404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 w:rsidR="00E15404">
        <w:rPr>
          <w:rFonts w:ascii="Arial" w:hAnsi="Arial" w:cs="Arial"/>
        </w:rPr>
        <w:t xml:space="preserve"> schvaluje věcné břemeno </w:t>
      </w:r>
      <w:r w:rsidR="00C31C7F">
        <w:rPr>
          <w:rFonts w:ascii="Arial" w:hAnsi="Arial" w:cs="Arial"/>
        </w:rPr>
        <w:t xml:space="preserve">na </w:t>
      </w:r>
      <w:proofErr w:type="spellStart"/>
      <w:r w:rsidR="00E15404">
        <w:rPr>
          <w:rFonts w:ascii="Arial" w:hAnsi="Arial" w:cs="Arial"/>
        </w:rPr>
        <w:t>parc</w:t>
      </w:r>
      <w:proofErr w:type="spellEnd"/>
      <w:r w:rsidR="00E15404">
        <w:rPr>
          <w:rFonts w:ascii="Arial" w:hAnsi="Arial" w:cs="Arial"/>
        </w:rPr>
        <w:t>. č. 2104</w:t>
      </w:r>
      <w:r w:rsidR="00FE0640">
        <w:rPr>
          <w:rFonts w:ascii="Arial" w:hAnsi="Arial" w:cs="Arial"/>
        </w:rPr>
        <w:t xml:space="preserve"> a </w:t>
      </w:r>
      <w:r w:rsidR="00C31C7F">
        <w:rPr>
          <w:rFonts w:ascii="Arial" w:hAnsi="Arial" w:cs="Arial"/>
        </w:rPr>
        <w:t xml:space="preserve">schvaluje podepsání </w:t>
      </w:r>
    </w:p>
    <w:p w14:paraId="41B2270E" w14:textId="0E7AC0A8" w:rsidR="002B174B" w:rsidRDefault="00FE0640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31C7F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 firmou ČEZ Distribuce</w:t>
      </w:r>
      <w:r w:rsidR="00E15404">
        <w:rPr>
          <w:rFonts w:ascii="Arial" w:hAnsi="Arial" w:cs="Arial"/>
        </w:rPr>
        <w:t>.</w:t>
      </w:r>
    </w:p>
    <w:p w14:paraId="6A91127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7D5F16F" w14:textId="77777777" w:rsidR="0006036B" w:rsidRDefault="0006036B" w:rsidP="00384D33">
      <w:pPr>
        <w:jc w:val="both"/>
        <w:rPr>
          <w:rFonts w:ascii="Arial" w:hAnsi="Arial" w:cs="Arial"/>
          <w:u w:val="single"/>
        </w:rPr>
      </w:pPr>
    </w:p>
    <w:p w14:paraId="0CD7D893" w14:textId="45BF2CE1" w:rsidR="00384D33" w:rsidRDefault="002B174B" w:rsidP="00384D3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06036B">
        <w:rPr>
          <w:rFonts w:ascii="Arial" w:hAnsi="Arial" w:cs="Arial"/>
        </w:rPr>
        <w:t xml:space="preserve">Nabídka spolupráce na </w:t>
      </w:r>
      <w:proofErr w:type="gramStart"/>
      <w:r w:rsidR="0006036B">
        <w:rPr>
          <w:rFonts w:ascii="Arial" w:hAnsi="Arial" w:cs="Arial"/>
        </w:rPr>
        <w:t>knize</w:t>
      </w:r>
      <w:r w:rsidR="00C31C7F">
        <w:rPr>
          <w:rFonts w:ascii="Arial" w:hAnsi="Arial" w:cs="Arial"/>
        </w:rPr>
        <w:t>,,</w:t>
      </w:r>
      <w:r w:rsidR="0006036B">
        <w:rPr>
          <w:rFonts w:ascii="Arial" w:hAnsi="Arial" w:cs="Arial"/>
        </w:rPr>
        <w:t xml:space="preserve"> Vysoké</w:t>
      </w:r>
      <w:proofErr w:type="gramEnd"/>
      <w:r w:rsidR="0006036B">
        <w:rPr>
          <w:rFonts w:ascii="Arial" w:hAnsi="Arial" w:cs="Arial"/>
        </w:rPr>
        <w:t xml:space="preserve"> Mýto a okolí</w:t>
      </w:r>
      <w:r w:rsidR="00C31C7F">
        <w:rPr>
          <w:rFonts w:ascii="Arial" w:hAnsi="Arial" w:cs="Arial"/>
        </w:rPr>
        <w:t>“</w:t>
      </w:r>
      <w:r w:rsidR="0006036B">
        <w:rPr>
          <w:rFonts w:ascii="Arial" w:hAnsi="Arial" w:cs="Arial"/>
        </w:rPr>
        <w:t xml:space="preserve"> – Mikroregion</w:t>
      </w:r>
      <w:r w:rsidR="00C31C7F">
        <w:rPr>
          <w:rFonts w:ascii="Arial" w:hAnsi="Arial" w:cs="Arial"/>
        </w:rPr>
        <w:t>.</w:t>
      </w:r>
    </w:p>
    <w:p w14:paraId="3342A684" w14:textId="6A5ED81F" w:rsidR="0006036B" w:rsidRDefault="0006036B" w:rsidP="0006036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Mikroregion </w:t>
      </w:r>
      <w:proofErr w:type="spellStart"/>
      <w:r>
        <w:rPr>
          <w:rFonts w:ascii="Arial" w:hAnsi="Arial" w:cs="Arial"/>
        </w:rPr>
        <w:t>Vysokomýtsko</w:t>
      </w:r>
      <w:proofErr w:type="spellEnd"/>
      <w:r>
        <w:rPr>
          <w:rFonts w:ascii="Arial" w:hAnsi="Arial" w:cs="Arial"/>
        </w:rPr>
        <w:t xml:space="preserve"> uhradí za své členské obce vklad na společnou knihu, která bude vydána na konci roku 2022.</w:t>
      </w:r>
    </w:p>
    <w:p w14:paraId="53961E96" w14:textId="52298410" w:rsidR="0006036B" w:rsidRDefault="0006036B" w:rsidP="0006036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Pro případný zájem o</w:t>
      </w:r>
      <w:r w:rsidR="00AA01BB">
        <w:rPr>
          <w:rFonts w:ascii="Arial" w:hAnsi="Arial" w:cs="Arial"/>
        </w:rPr>
        <w:t>bce na</w:t>
      </w:r>
      <w:r>
        <w:rPr>
          <w:rFonts w:ascii="Arial" w:hAnsi="Arial" w:cs="Arial"/>
        </w:rPr>
        <w:t xml:space="preserve"> rozšíření textu o obci Tisová je možnost za příplatek</w:t>
      </w:r>
      <w:r w:rsidR="00C31C7F">
        <w:rPr>
          <w:rFonts w:ascii="Arial" w:hAnsi="Arial" w:cs="Arial"/>
        </w:rPr>
        <w:t xml:space="preserve"> si objednat</w:t>
      </w:r>
      <w:r>
        <w:rPr>
          <w:rFonts w:ascii="Arial" w:hAnsi="Arial" w:cs="Arial"/>
        </w:rPr>
        <w:t>.</w:t>
      </w:r>
    </w:p>
    <w:p w14:paraId="6D0E9F4B" w14:textId="734E3E30" w:rsidR="0006036B" w:rsidRDefault="0006036B" w:rsidP="0006036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obdrží </w:t>
      </w:r>
      <w:r w:rsidR="00AA01BB">
        <w:rPr>
          <w:rFonts w:ascii="Arial" w:hAnsi="Arial" w:cs="Arial"/>
        </w:rPr>
        <w:t xml:space="preserve">cca </w:t>
      </w:r>
      <w:r>
        <w:rPr>
          <w:rFonts w:ascii="Arial" w:hAnsi="Arial" w:cs="Arial"/>
        </w:rPr>
        <w:t>20 výtisků zdarma.</w:t>
      </w:r>
    </w:p>
    <w:p w14:paraId="39A7A52C" w14:textId="1BB4B146" w:rsidR="0006036B" w:rsidRDefault="0006036B" w:rsidP="00E31B4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Případný nákup dalších knih – 399</w:t>
      </w:r>
      <w:r w:rsidR="00AA01BB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Kč/kus.</w:t>
      </w:r>
    </w:p>
    <w:p w14:paraId="67C17009" w14:textId="0FD8B34F" w:rsidR="00A56B7F" w:rsidRPr="003E718D" w:rsidRDefault="00E31B46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A56B7F">
        <w:rPr>
          <w:rFonts w:ascii="Arial" w:hAnsi="Arial" w:cs="Arial"/>
        </w:rPr>
        <w:t xml:space="preserve"> h</w:t>
      </w:r>
      <w:r w:rsidR="00AA01BB">
        <w:rPr>
          <w:rFonts w:ascii="Arial" w:hAnsi="Arial" w:cs="Arial"/>
        </w:rPr>
        <w:t>lasů, Proti 0 hlasů, Zdržel se 1 hlas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0E2B0FC0" w14:textId="77777777" w:rsidR="00AA01BB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31B46">
        <w:rPr>
          <w:rFonts w:ascii="Arial" w:hAnsi="Arial" w:cs="Arial"/>
        </w:rPr>
        <w:t>Z.O.</w:t>
      </w:r>
      <w:proofErr w:type="gramEnd"/>
      <w:r w:rsidR="00E31B46" w:rsidRPr="00E31B46">
        <w:rPr>
          <w:rFonts w:ascii="Arial" w:hAnsi="Arial" w:cs="Arial"/>
        </w:rPr>
        <w:t xml:space="preserve"> schvaluje</w:t>
      </w:r>
      <w:r w:rsidR="00AA01BB">
        <w:rPr>
          <w:rFonts w:ascii="Arial" w:hAnsi="Arial" w:cs="Arial"/>
        </w:rPr>
        <w:t xml:space="preserve"> spolupráci s Mikroregionem </w:t>
      </w:r>
      <w:proofErr w:type="spellStart"/>
      <w:r w:rsidR="00AA01BB">
        <w:rPr>
          <w:rFonts w:ascii="Arial" w:hAnsi="Arial" w:cs="Arial"/>
        </w:rPr>
        <w:t>Vysokomýtsko</w:t>
      </w:r>
      <w:proofErr w:type="spellEnd"/>
      <w:r w:rsidR="00AA01BB">
        <w:rPr>
          <w:rFonts w:ascii="Arial" w:hAnsi="Arial" w:cs="Arial"/>
        </w:rPr>
        <w:t xml:space="preserve"> a schvaluje</w:t>
      </w:r>
      <w:r w:rsidR="00E31B46" w:rsidRPr="00E31B46">
        <w:rPr>
          <w:rFonts w:ascii="Arial" w:hAnsi="Arial" w:cs="Arial"/>
        </w:rPr>
        <w:t xml:space="preserve"> </w:t>
      </w:r>
    </w:p>
    <w:p w14:paraId="658CAA9A" w14:textId="3CFE133C" w:rsidR="00A56B7F" w:rsidRDefault="00AA01BB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31B46" w:rsidRPr="00E31B46">
        <w:rPr>
          <w:rFonts w:ascii="Arial" w:hAnsi="Arial" w:cs="Arial"/>
        </w:rPr>
        <w:t>knihu v základní části – bez příplatků.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710C72B8" w14:textId="77777777" w:rsidR="0006036B" w:rsidRDefault="002B174B" w:rsidP="0006036B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06036B">
        <w:rPr>
          <w:rFonts w:ascii="Arial" w:hAnsi="Arial" w:cs="Arial"/>
        </w:rPr>
        <w:t xml:space="preserve">Dokončení výstavby v lokalitě Dolce – obruby </w:t>
      </w:r>
    </w:p>
    <w:p w14:paraId="6E80AFE3" w14:textId="1DBC28DD" w:rsidR="00E00FEB" w:rsidRDefault="0006036B" w:rsidP="00060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1B46">
        <w:rPr>
          <w:rFonts w:ascii="Arial" w:hAnsi="Arial" w:cs="Arial"/>
        </w:rPr>
        <w:t xml:space="preserve">Cenovou nabídku předložila </w:t>
      </w:r>
      <w:r w:rsidR="00C31C7F">
        <w:rPr>
          <w:rFonts w:ascii="Arial" w:hAnsi="Arial" w:cs="Arial"/>
        </w:rPr>
        <w:t xml:space="preserve">pouze </w:t>
      </w:r>
      <w:r w:rsidR="00E31B46">
        <w:rPr>
          <w:rFonts w:ascii="Arial" w:hAnsi="Arial" w:cs="Arial"/>
        </w:rPr>
        <w:t>firma JD Dlouhý s.r.o.</w:t>
      </w:r>
    </w:p>
    <w:p w14:paraId="2AACC37A" w14:textId="77777777" w:rsidR="00E00FEB" w:rsidRDefault="00E00FEB" w:rsidP="00060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Stále se čeká na předložení nabídek dalších firem. </w:t>
      </w:r>
    </w:p>
    <w:p w14:paraId="1C058495" w14:textId="77777777" w:rsidR="00AA01BB" w:rsidRDefault="00AA01BB" w:rsidP="00060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E00FEB">
        <w:rPr>
          <w:rFonts w:ascii="Arial" w:hAnsi="Arial" w:cs="Arial"/>
        </w:rPr>
        <w:t xml:space="preserve"> přesouvá tento bod na další zasedání.</w:t>
      </w:r>
      <w:r>
        <w:rPr>
          <w:rFonts w:ascii="Arial" w:hAnsi="Arial" w:cs="Arial"/>
        </w:rPr>
        <w:t xml:space="preserve"> Nabídky firem zajistí </w:t>
      </w:r>
    </w:p>
    <w:p w14:paraId="51FB8862" w14:textId="539C66C8" w:rsidR="0040488D" w:rsidRDefault="00AA01BB" w:rsidP="00060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místostarostka obce.</w:t>
      </w:r>
      <w:r w:rsidR="0040488D">
        <w:rPr>
          <w:rFonts w:ascii="Arial" w:hAnsi="Arial" w:cs="Arial"/>
        </w:rPr>
        <w:tab/>
      </w:r>
    </w:p>
    <w:p w14:paraId="3D8ABC99" w14:textId="0EA05B08" w:rsidR="00A56B7F" w:rsidRPr="00AA01BB" w:rsidRDefault="00A56B7F" w:rsidP="00AA01B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722110" w14:textId="4DFF318C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00FEB">
        <w:rPr>
          <w:rFonts w:ascii="Arial" w:hAnsi="Arial" w:cs="Arial"/>
        </w:rPr>
        <w:t>Z.O.</w:t>
      </w:r>
      <w:proofErr w:type="gramEnd"/>
      <w:r w:rsidR="00E00FEB" w:rsidRPr="00E00FEB">
        <w:rPr>
          <w:rFonts w:ascii="Arial" w:hAnsi="Arial" w:cs="Arial"/>
        </w:rPr>
        <w:t xml:space="preserve"> bere na vědomí.</w:t>
      </w:r>
    </w:p>
    <w:p w14:paraId="727153F9" w14:textId="77777777" w:rsidR="002B174B" w:rsidRPr="00CC5BA9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188FC11D" w14:textId="55A985E7" w:rsidR="0006036B" w:rsidRDefault="002B174B" w:rsidP="0006036B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proofErr w:type="gramStart"/>
      <w:r w:rsidRPr="00CC5BA9">
        <w:rPr>
          <w:rFonts w:ascii="Arial" w:hAnsi="Arial" w:cs="Arial"/>
          <w:u w:val="single"/>
        </w:rPr>
        <w:t>10</w:t>
      </w:r>
      <w:r w:rsidR="00C31C7F">
        <w:rPr>
          <w:rFonts w:ascii="Arial" w:hAnsi="Arial" w:cs="Arial"/>
        </w:rPr>
        <w:t>.</w:t>
      </w:r>
      <w:r w:rsidR="0006036B">
        <w:rPr>
          <w:rFonts w:ascii="Arial" w:hAnsi="Arial" w:cs="Arial"/>
        </w:rPr>
        <w:t>Žádost</w:t>
      </w:r>
      <w:proofErr w:type="gramEnd"/>
      <w:r w:rsidR="0006036B">
        <w:rPr>
          <w:rFonts w:ascii="Arial" w:hAnsi="Arial" w:cs="Arial"/>
        </w:rPr>
        <w:t xml:space="preserve"> o příspěvek – prodejna Konzum</w:t>
      </w:r>
    </w:p>
    <w:p w14:paraId="17C7A197" w14:textId="3FC93BB4" w:rsidR="001B7A70" w:rsidRDefault="0006036B" w:rsidP="00AA01B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Firma Konzum poslala na obec návrh smlouvy na potravinovou obsluž</w:t>
      </w:r>
      <w:r w:rsidR="001B7A70">
        <w:rPr>
          <w:rFonts w:ascii="Arial" w:hAnsi="Arial" w:cs="Arial"/>
        </w:rPr>
        <w:t>nost v obci.</w:t>
      </w:r>
      <w:r w:rsidR="00AA01BB">
        <w:rPr>
          <w:rFonts w:ascii="Arial" w:hAnsi="Arial" w:cs="Arial"/>
        </w:rPr>
        <w:t xml:space="preserve"> </w:t>
      </w:r>
      <w:r w:rsidR="00C31C7F">
        <w:rPr>
          <w:rFonts w:ascii="Arial" w:hAnsi="Arial" w:cs="Arial"/>
        </w:rPr>
        <w:t>Předpokládaná částka příspěvku</w:t>
      </w:r>
      <w:r w:rsidR="001B7A70">
        <w:rPr>
          <w:rFonts w:ascii="Arial" w:hAnsi="Arial" w:cs="Arial"/>
        </w:rPr>
        <w:t xml:space="preserve"> činí 156 tis. Kč.</w:t>
      </w:r>
    </w:p>
    <w:p w14:paraId="2392DEAF" w14:textId="02EF7AEF" w:rsidR="001B7A70" w:rsidRDefault="001B7A70" w:rsidP="0006036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 předchozím roce byl příspěvek (po úpravách) ve výši 110 tis. Kč. Z této částky přispěl Pardubický kraj dotací ve výši 75 tis. Kč.</w:t>
      </w:r>
    </w:p>
    <w:p w14:paraId="0325BBAF" w14:textId="5D57EA52" w:rsidR="00AA01BB" w:rsidRDefault="00AA01BB" w:rsidP="0006036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Množí se připomínky a stížnosti občanů na omezený sortiment a množství </w:t>
      </w:r>
      <w:r w:rsidR="00291B34">
        <w:rPr>
          <w:rFonts w:ascii="Arial" w:hAnsi="Arial" w:cs="Arial"/>
        </w:rPr>
        <w:t>nabízených produktů a také na nevyhovující kvalitu zboží v prodejně Konzum v Tisové.</w:t>
      </w:r>
    </w:p>
    <w:p w14:paraId="384054DA" w14:textId="2604320C" w:rsidR="00DA588F" w:rsidRDefault="00291B34" w:rsidP="0006036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</w:t>
      </w:r>
      <w:r w:rsidR="00C31C7F">
        <w:rPr>
          <w:rFonts w:ascii="Arial" w:hAnsi="Arial" w:cs="Arial"/>
        </w:rPr>
        <w:t xml:space="preserve">obce </w:t>
      </w:r>
      <w:bookmarkStart w:id="0" w:name="_GoBack"/>
      <w:bookmarkEnd w:id="0"/>
      <w:r>
        <w:rPr>
          <w:rFonts w:ascii="Arial" w:hAnsi="Arial" w:cs="Arial"/>
        </w:rPr>
        <w:t>je pověřen k</w:t>
      </w:r>
      <w:r w:rsidR="00DA588F">
        <w:rPr>
          <w:rFonts w:ascii="Arial" w:hAnsi="Arial" w:cs="Arial"/>
        </w:rPr>
        <w:t xml:space="preserve"> jednání s vedením </w:t>
      </w:r>
      <w:r w:rsidR="00AA01BB">
        <w:rPr>
          <w:rFonts w:ascii="Arial" w:hAnsi="Arial" w:cs="Arial"/>
        </w:rPr>
        <w:t>firmy Konzum</w:t>
      </w:r>
      <w:r>
        <w:rPr>
          <w:rFonts w:ascii="Arial" w:hAnsi="Arial" w:cs="Arial"/>
        </w:rPr>
        <w:t xml:space="preserve"> o zjednání nápravy.</w:t>
      </w:r>
    </w:p>
    <w:p w14:paraId="2C126305" w14:textId="325081C2" w:rsidR="00DA588F" w:rsidRDefault="00DA588F" w:rsidP="0006036B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tento bod přesouvá na další zasedání.</w:t>
      </w:r>
    </w:p>
    <w:p w14:paraId="607D0D85" w14:textId="4095E934" w:rsidR="00A56B7F" w:rsidRPr="00AA01BB" w:rsidRDefault="00A56B7F" w:rsidP="00AA01B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387CA3D9" w14:textId="558EB097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A588F">
        <w:rPr>
          <w:rFonts w:ascii="Arial" w:hAnsi="Arial" w:cs="Arial"/>
        </w:rPr>
        <w:t>Z.O.</w:t>
      </w:r>
      <w:proofErr w:type="gramEnd"/>
      <w:r w:rsidR="00DA588F">
        <w:rPr>
          <w:rFonts w:ascii="Arial" w:hAnsi="Arial" w:cs="Arial"/>
        </w:rPr>
        <w:t xml:space="preserve"> bere na vědomí.</w:t>
      </w:r>
    </w:p>
    <w:p w14:paraId="3F93F3DF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5167067" w14:textId="6C8D1967" w:rsidR="008E0C33" w:rsidRDefault="002B174B" w:rsidP="008E0C33">
      <w:pPr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>K bodu č. 1</w:t>
      </w:r>
      <w:r>
        <w:rPr>
          <w:rFonts w:ascii="Arial" w:hAnsi="Arial" w:cs="Arial"/>
          <w:u w:val="single"/>
        </w:rPr>
        <w:t>1</w:t>
      </w:r>
      <w:r w:rsidR="00291B34">
        <w:rPr>
          <w:rFonts w:ascii="Arial" w:hAnsi="Arial" w:cs="Arial"/>
        </w:rPr>
        <w:t xml:space="preserve">. </w:t>
      </w:r>
      <w:r w:rsidR="008E0C33">
        <w:rPr>
          <w:rFonts w:ascii="Arial" w:hAnsi="Arial" w:cs="Arial"/>
        </w:rPr>
        <w:t xml:space="preserve">Výběrové řízení  - infrastruktura pro 6 RD </w:t>
      </w:r>
      <w:proofErr w:type="spellStart"/>
      <w:r w:rsidR="008E0C33">
        <w:rPr>
          <w:rFonts w:ascii="Arial" w:hAnsi="Arial" w:cs="Arial"/>
        </w:rPr>
        <w:t>Zaháj</w:t>
      </w:r>
      <w:proofErr w:type="spellEnd"/>
    </w:p>
    <w:p w14:paraId="56FB00F7" w14:textId="77777777" w:rsidR="00291B34" w:rsidRDefault="008E0C33" w:rsidP="008E0C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7F9F">
        <w:rPr>
          <w:rFonts w:ascii="Arial" w:hAnsi="Arial" w:cs="Arial"/>
        </w:rPr>
        <w:t>Obec Tisová uspěla s žád</w:t>
      </w:r>
      <w:r w:rsidR="00291B34">
        <w:rPr>
          <w:rFonts w:ascii="Arial" w:hAnsi="Arial" w:cs="Arial"/>
        </w:rPr>
        <w:t>ostí a dotace byla Ministerstvem pro Místní</w:t>
      </w:r>
    </w:p>
    <w:p w14:paraId="2664F820" w14:textId="7E714C94" w:rsidR="004A7F9F" w:rsidRDefault="00291B34" w:rsidP="008E0C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rozvoj přiznána ve výši 900 tis. Kč</w:t>
      </w:r>
    </w:p>
    <w:p w14:paraId="5E1964C6" w14:textId="39D5C6B4" w:rsidR="00DA588F" w:rsidRDefault="004A7F9F" w:rsidP="004A7F9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Nyní budou osloveny firmy k předložení cenovýc</w:t>
      </w:r>
      <w:r w:rsidR="00291B34">
        <w:rPr>
          <w:rFonts w:ascii="Arial" w:hAnsi="Arial" w:cs="Arial"/>
        </w:rPr>
        <w:t>h nabídek na realizaci zhotovení komunikace včetně veřejného osvětlení</w:t>
      </w:r>
      <w:r>
        <w:rPr>
          <w:rFonts w:ascii="Arial" w:hAnsi="Arial" w:cs="Arial"/>
        </w:rPr>
        <w:t>.</w:t>
      </w:r>
    </w:p>
    <w:p w14:paraId="5D28CE31" w14:textId="414410D3" w:rsidR="000D5549" w:rsidRDefault="00DA588F" w:rsidP="004A7F9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Profesionálové Consulting</w:t>
      </w:r>
      <w:r w:rsidR="000D5549">
        <w:rPr>
          <w:rFonts w:ascii="Arial" w:hAnsi="Arial" w:cs="Arial"/>
        </w:rPr>
        <w:tab/>
      </w:r>
      <w:r w:rsidR="00291B34">
        <w:rPr>
          <w:rFonts w:ascii="Arial" w:hAnsi="Arial" w:cs="Arial"/>
        </w:rPr>
        <w:t xml:space="preserve">s.r.o. </w:t>
      </w:r>
      <w:r w:rsidR="00134D70">
        <w:rPr>
          <w:rFonts w:ascii="Arial" w:hAnsi="Arial" w:cs="Arial"/>
        </w:rPr>
        <w:t>předložila smlouvy</w:t>
      </w:r>
      <w:r>
        <w:rPr>
          <w:rFonts w:ascii="Arial" w:hAnsi="Arial" w:cs="Arial"/>
        </w:rPr>
        <w:t xml:space="preserve"> k</w:t>
      </w:r>
      <w:r w:rsidR="00134D70">
        <w:rPr>
          <w:rFonts w:ascii="Arial" w:hAnsi="Arial" w:cs="Arial"/>
        </w:rPr>
        <w:t> </w:t>
      </w:r>
      <w:r>
        <w:rPr>
          <w:rFonts w:ascii="Arial" w:hAnsi="Arial" w:cs="Arial"/>
        </w:rPr>
        <w:t>zajištění</w:t>
      </w:r>
      <w:r w:rsidR="00134D70">
        <w:rPr>
          <w:rFonts w:ascii="Arial" w:hAnsi="Arial" w:cs="Arial"/>
        </w:rPr>
        <w:t xml:space="preserve"> dotačního titulu a</w:t>
      </w:r>
      <w:r>
        <w:rPr>
          <w:rFonts w:ascii="Arial" w:hAnsi="Arial" w:cs="Arial"/>
        </w:rPr>
        <w:t xml:space="preserve"> výběrového řízení na tuto akci.</w:t>
      </w:r>
    </w:p>
    <w:p w14:paraId="6A7BD23E" w14:textId="77777777" w:rsidR="000D5549" w:rsidRPr="00A04A00" w:rsidRDefault="000D5549" w:rsidP="000D5549">
      <w:pPr>
        <w:jc w:val="both"/>
        <w:rPr>
          <w:rFonts w:ascii="Arial" w:hAnsi="Arial" w:cs="Arial"/>
        </w:rPr>
      </w:pPr>
    </w:p>
    <w:p w14:paraId="46038615" w14:textId="2BE78C86" w:rsidR="002B174B" w:rsidRPr="000C0EC9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A588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</w:t>
      </w:r>
      <w:r w:rsidR="00AA01BB">
        <w:rPr>
          <w:rFonts w:ascii="Arial" w:hAnsi="Arial" w:cs="Arial"/>
        </w:rPr>
        <w:t>lasů, Proti 0 hlasů, Zdržel se 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3BC08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11</w:t>
      </w:r>
      <w:proofErr w:type="gramEnd"/>
    </w:p>
    <w:p w14:paraId="5F54C56A" w14:textId="0810D822" w:rsidR="002B174B" w:rsidRDefault="002B174B" w:rsidP="00DA588F">
      <w:pPr>
        <w:ind w:left="1416"/>
        <w:jc w:val="both"/>
        <w:rPr>
          <w:rFonts w:ascii="Arial" w:hAnsi="Arial" w:cs="Arial"/>
        </w:rPr>
      </w:pPr>
      <w:proofErr w:type="gramStart"/>
      <w:r w:rsidRPr="00DA588F">
        <w:rPr>
          <w:rFonts w:ascii="Arial" w:hAnsi="Arial" w:cs="Arial"/>
        </w:rPr>
        <w:t>Z.O.</w:t>
      </w:r>
      <w:proofErr w:type="gramEnd"/>
      <w:r w:rsidRPr="00CC5BA9">
        <w:rPr>
          <w:rFonts w:ascii="Arial" w:hAnsi="Arial" w:cs="Arial"/>
        </w:rPr>
        <w:t xml:space="preserve"> </w:t>
      </w:r>
      <w:r w:rsidR="00134D70">
        <w:rPr>
          <w:rFonts w:ascii="Arial" w:hAnsi="Arial" w:cs="Arial"/>
        </w:rPr>
        <w:t xml:space="preserve">schvaluje a </w:t>
      </w:r>
      <w:r w:rsidR="00DA588F">
        <w:rPr>
          <w:rFonts w:ascii="Arial" w:hAnsi="Arial" w:cs="Arial"/>
        </w:rPr>
        <w:t xml:space="preserve">pověřuje </w:t>
      </w:r>
      <w:r w:rsidR="00134D70">
        <w:rPr>
          <w:rFonts w:ascii="Arial" w:hAnsi="Arial" w:cs="Arial"/>
        </w:rPr>
        <w:t>starostu obce k podepsání smluv s firmou</w:t>
      </w:r>
      <w:r w:rsidR="00DA588F">
        <w:rPr>
          <w:rFonts w:ascii="Arial" w:hAnsi="Arial" w:cs="Arial"/>
        </w:rPr>
        <w:t xml:space="preserve"> Profesionálové Consulting</w:t>
      </w:r>
      <w:r w:rsidR="00134D70">
        <w:rPr>
          <w:rFonts w:ascii="Arial" w:hAnsi="Arial" w:cs="Arial"/>
        </w:rPr>
        <w:t xml:space="preserve"> s.r.o.</w:t>
      </w:r>
      <w:r w:rsidR="00DA588F">
        <w:rPr>
          <w:rFonts w:ascii="Arial" w:hAnsi="Arial" w:cs="Arial"/>
        </w:rPr>
        <w:t xml:space="preserve"> k zajištění </w:t>
      </w:r>
      <w:r w:rsidR="00134D70">
        <w:rPr>
          <w:rFonts w:ascii="Arial" w:hAnsi="Arial" w:cs="Arial"/>
        </w:rPr>
        <w:t xml:space="preserve">dotačního titulu a </w:t>
      </w:r>
      <w:r w:rsidR="00DA588F">
        <w:rPr>
          <w:rFonts w:ascii="Arial" w:hAnsi="Arial" w:cs="Arial"/>
        </w:rPr>
        <w:t>výběrovému řízení na tuto akci.</w:t>
      </w:r>
    </w:p>
    <w:p w14:paraId="52C492EA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C7D3921" w14:textId="77777777" w:rsidR="00A56B7F" w:rsidRDefault="00A56B7F" w:rsidP="00C34A22">
      <w:pPr>
        <w:jc w:val="both"/>
        <w:rPr>
          <w:rFonts w:ascii="Arial" w:hAnsi="Arial" w:cs="Arial"/>
        </w:rPr>
      </w:pPr>
    </w:p>
    <w:p w14:paraId="36C20978" w14:textId="72AA1A31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3738E8B3" w14:textId="453CD004" w:rsidR="00C34A22" w:rsidRDefault="002B174B" w:rsidP="00C34A22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4A7F9F">
        <w:rPr>
          <w:rFonts w:ascii="Arial" w:hAnsi="Arial" w:cs="Arial"/>
        </w:rPr>
        <w:t>Fond oprav a obnovy – vodovod a kanalizace, aktualizace</w:t>
      </w:r>
    </w:p>
    <w:p w14:paraId="691A0B7E" w14:textId="6D167036" w:rsidR="002B174B" w:rsidRDefault="00C34A22" w:rsidP="000D5549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7F9F">
        <w:rPr>
          <w:rFonts w:ascii="Arial" w:hAnsi="Arial" w:cs="Arial"/>
        </w:rPr>
        <w:t>Nyní je vkládáno na vodovod 20 tis. Kč měsíčně a na kanalizaci také 20 tis. Kč měsíčně.</w:t>
      </w:r>
    </w:p>
    <w:p w14:paraId="4C6E2036" w14:textId="1D988FE2" w:rsidR="00324797" w:rsidRDefault="004A7F9F" w:rsidP="009E3CD2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</w:t>
      </w:r>
      <w:r w:rsidR="00324797">
        <w:rPr>
          <w:rFonts w:ascii="Arial" w:hAnsi="Arial" w:cs="Arial"/>
        </w:rPr>
        <w:t>změnu</w:t>
      </w:r>
      <w:r w:rsidR="00134D70">
        <w:rPr>
          <w:rFonts w:ascii="Arial" w:hAnsi="Arial" w:cs="Arial"/>
        </w:rPr>
        <w:t xml:space="preserve"> výše částky</w:t>
      </w:r>
      <w:r w:rsidR="00324797">
        <w:rPr>
          <w:rFonts w:ascii="Arial" w:hAnsi="Arial" w:cs="Arial"/>
        </w:rPr>
        <w:t xml:space="preserve"> fondu</w:t>
      </w:r>
      <w:r w:rsidR="009E3CD2">
        <w:rPr>
          <w:rFonts w:ascii="Arial" w:hAnsi="Arial" w:cs="Arial"/>
        </w:rPr>
        <w:t xml:space="preserve"> od 1.1.2023 a to:</w:t>
      </w:r>
      <w:r w:rsidR="00324797">
        <w:rPr>
          <w:rFonts w:ascii="Arial" w:hAnsi="Arial" w:cs="Arial"/>
        </w:rPr>
        <w:tab/>
      </w:r>
      <w:r w:rsidR="009E3CD2">
        <w:rPr>
          <w:rFonts w:ascii="Arial" w:hAnsi="Arial" w:cs="Arial"/>
        </w:rPr>
        <w:tab/>
      </w:r>
      <w:r w:rsidR="00324797">
        <w:rPr>
          <w:rFonts w:ascii="Arial" w:hAnsi="Arial" w:cs="Arial"/>
        </w:rPr>
        <w:t xml:space="preserve">Vodovod – </w:t>
      </w:r>
      <w:r w:rsidR="009E3CD2">
        <w:rPr>
          <w:rFonts w:ascii="Arial" w:hAnsi="Arial" w:cs="Arial"/>
        </w:rPr>
        <w:t>15 tis. Kč/měsíc</w:t>
      </w:r>
    </w:p>
    <w:p w14:paraId="5719C001" w14:textId="25626A0E" w:rsidR="00324797" w:rsidRDefault="00324797" w:rsidP="000D5549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Kanalizace </w:t>
      </w:r>
      <w:r w:rsidR="009E3C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E3CD2">
        <w:rPr>
          <w:rFonts w:ascii="Arial" w:hAnsi="Arial" w:cs="Arial"/>
        </w:rPr>
        <w:t>25 tis. Kč/měsíc</w:t>
      </w:r>
    </w:p>
    <w:p w14:paraId="0050E3BC" w14:textId="00D48854" w:rsidR="004A7F9F" w:rsidRPr="004A7F9F" w:rsidRDefault="00134D70" w:rsidP="00134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4A7F9F">
        <w:rPr>
          <w:rFonts w:ascii="Arial" w:hAnsi="Arial" w:cs="Arial"/>
        </w:rPr>
        <w:t xml:space="preserve">Hlasování: </w:t>
      </w:r>
      <w:r w:rsidR="009E3CD2">
        <w:rPr>
          <w:rFonts w:ascii="Arial" w:hAnsi="Arial" w:cs="Arial"/>
        </w:rPr>
        <w:t>Pro 6</w:t>
      </w:r>
      <w:r w:rsidR="004A7F9F">
        <w:rPr>
          <w:rFonts w:ascii="Arial" w:hAnsi="Arial" w:cs="Arial"/>
        </w:rPr>
        <w:t xml:space="preserve"> h</w:t>
      </w:r>
      <w:r w:rsidR="00AA01BB">
        <w:rPr>
          <w:rFonts w:ascii="Arial" w:hAnsi="Arial" w:cs="Arial"/>
        </w:rPr>
        <w:t>lasů, Proti 0 hlasů, Zdržel se 0</w:t>
      </w:r>
      <w:r w:rsidR="004A7F9F">
        <w:rPr>
          <w:rFonts w:ascii="Arial" w:hAnsi="Arial" w:cs="Arial"/>
        </w:rPr>
        <w:t xml:space="preserve"> hlasů</w:t>
      </w:r>
    </w:p>
    <w:p w14:paraId="24CD335C" w14:textId="0E58D0DA" w:rsidR="002B174B" w:rsidRDefault="002B174B" w:rsidP="00F45A3B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/1</w:t>
      </w:r>
    </w:p>
    <w:p w14:paraId="2526DD8C" w14:textId="77777777" w:rsidR="009E3CD2" w:rsidRDefault="002B174B" w:rsidP="009E3CD2">
      <w:pPr>
        <w:ind w:left="2832"/>
        <w:jc w:val="both"/>
        <w:rPr>
          <w:rFonts w:ascii="Arial" w:hAnsi="Arial" w:cs="Arial"/>
        </w:rPr>
      </w:pPr>
      <w:proofErr w:type="gramStart"/>
      <w:r w:rsidRPr="0001223F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9E3CD2">
        <w:rPr>
          <w:rFonts w:ascii="Arial" w:hAnsi="Arial" w:cs="Arial"/>
        </w:rPr>
        <w:t>schvaluje změnu měsíčního fondu od 1.1.2023 a to:</w:t>
      </w:r>
      <w:r w:rsidR="009E3CD2">
        <w:rPr>
          <w:rFonts w:ascii="Arial" w:hAnsi="Arial" w:cs="Arial"/>
        </w:rPr>
        <w:tab/>
      </w:r>
      <w:r w:rsidR="009E3CD2">
        <w:rPr>
          <w:rFonts w:ascii="Arial" w:hAnsi="Arial" w:cs="Arial"/>
        </w:rPr>
        <w:tab/>
        <w:t>Vodovod – 15 tis. Kč/měsíc</w:t>
      </w:r>
    </w:p>
    <w:p w14:paraId="5F0E0E69" w14:textId="77777777" w:rsidR="009E3CD2" w:rsidRDefault="009E3CD2" w:rsidP="009E3CD2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Kanalizace – 25 tis. Kč/měsíc</w:t>
      </w:r>
    </w:p>
    <w:p w14:paraId="530B9F73" w14:textId="77777777" w:rsidR="002B174B" w:rsidRDefault="002B174B" w:rsidP="009E3CD2">
      <w:pPr>
        <w:tabs>
          <w:tab w:val="num" w:pos="720"/>
        </w:tabs>
        <w:jc w:val="both"/>
        <w:rPr>
          <w:rFonts w:ascii="Arial" w:hAnsi="Arial" w:cs="Arial"/>
        </w:rPr>
      </w:pPr>
    </w:p>
    <w:p w14:paraId="35D3CA1E" w14:textId="411621A2" w:rsidR="002B174B" w:rsidRDefault="002B174B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4A7F9F">
        <w:rPr>
          <w:rFonts w:ascii="Arial" w:hAnsi="Arial" w:cs="Arial"/>
        </w:rPr>
        <w:t>Pořízení nového herního prvku pro děti</w:t>
      </w:r>
      <w:r w:rsidR="00BF42E1">
        <w:rPr>
          <w:rFonts w:ascii="Arial" w:hAnsi="Arial" w:cs="Arial"/>
        </w:rPr>
        <w:tab/>
      </w:r>
    </w:p>
    <w:p w14:paraId="747EACF8" w14:textId="14F341F5" w:rsidR="00134D70" w:rsidRDefault="00134D70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Ná</w:t>
      </w:r>
      <w:r w:rsidR="00116074">
        <w:rPr>
          <w:rFonts w:ascii="Arial" w:hAnsi="Arial" w:cs="Arial"/>
        </w:rPr>
        <w:t xml:space="preserve">vrh na výměnu herního prvku pro děti na hřišti za ZŠ projedná s ředitelkou školy Ing. Ondřej Jetmar a předloží na příštím </w:t>
      </w:r>
      <w:proofErr w:type="gramStart"/>
      <w:r w:rsidR="00116074">
        <w:rPr>
          <w:rFonts w:ascii="Arial" w:hAnsi="Arial" w:cs="Arial"/>
        </w:rPr>
        <w:t>zasedání Z.O.</w:t>
      </w:r>
      <w:proofErr w:type="gramEnd"/>
    </w:p>
    <w:p w14:paraId="54B32737" w14:textId="080C414E" w:rsidR="002B174B" w:rsidRPr="00116074" w:rsidRDefault="00116074" w:rsidP="00116074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 w:rsidR="002B174B">
        <w:rPr>
          <w:rFonts w:ascii="Arial" w:hAnsi="Arial" w:cs="Arial"/>
          <w:u w:val="single"/>
        </w:rPr>
        <w:t>/</w:t>
      </w:r>
      <w:r w:rsidR="00F45A3B">
        <w:rPr>
          <w:rFonts w:ascii="Arial" w:hAnsi="Arial" w:cs="Arial"/>
          <w:u w:val="single"/>
        </w:rPr>
        <w:t>2</w:t>
      </w:r>
    </w:p>
    <w:p w14:paraId="77F45998" w14:textId="5BF22FC3" w:rsidR="002B174B" w:rsidRDefault="00116074" w:rsidP="001160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vědomí.</w:t>
      </w:r>
      <w:r w:rsidR="002B174B" w:rsidRPr="00CC55C4">
        <w:rPr>
          <w:rFonts w:ascii="Arial" w:hAnsi="Arial" w:cs="Arial"/>
        </w:rPr>
        <w:t xml:space="preserve"> 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1C249B42" w14:textId="187C635D" w:rsidR="004A7F9F" w:rsidRDefault="004A7F9F" w:rsidP="00116074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12/3</w:t>
      </w:r>
      <w:r>
        <w:rPr>
          <w:rFonts w:ascii="Arial" w:hAnsi="Arial" w:cs="Arial"/>
        </w:rPr>
        <w:tab/>
        <w:t>Rekonstrukce tělocvičny – dotace</w:t>
      </w:r>
    </w:p>
    <w:p w14:paraId="50BE23BD" w14:textId="296DEE4A" w:rsidR="00D210B2" w:rsidRDefault="00116074" w:rsidP="00D210B2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Žádost o přidělení dotace na rekonstrukci tělocvičny / rekonstrukce sociálního zázemí</w:t>
      </w:r>
      <w:r w:rsidR="00D210B2">
        <w:rPr>
          <w:rFonts w:ascii="Arial" w:hAnsi="Arial" w:cs="Arial"/>
        </w:rPr>
        <w:t xml:space="preserve"> / nebyla z MMR přidělena.</w:t>
      </w:r>
    </w:p>
    <w:p w14:paraId="719E13DE" w14:textId="503A56A2" w:rsidR="00D210B2" w:rsidRDefault="00D210B2" w:rsidP="00116074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Z podaných žádostí bylo uspokojeno pouze 17% žádostí na, které byla vynaložena celková vypsaná alokace.</w:t>
      </w:r>
    </w:p>
    <w:p w14:paraId="2BDC071E" w14:textId="61ED8F44" w:rsidR="00D210B2" w:rsidRDefault="00D210B2" w:rsidP="00116074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Druhá podaná žádost na rekonstrukci v hale tělocvičny byla zařazena do kategorie náhradníků.</w:t>
      </w:r>
    </w:p>
    <w:p w14:paraId="7A66A6BB" w14:textId="678ABFC5" w:rsidR="00D210B2" w:rsidRDefault="0017321E" w:rsidP="00116074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nyní </w:t>
      </w:r>
      <w:r w:rsidR="00D210B2">
        <w:rPr>
          <w:rFonts w:ascii="Arial" w:hAnsi="Arial" w:cs="Arial"/>
        </w:rPr>
        <w:t>č</w:t>
      </w:r>
      <w:r>
        <w:rPr>
          <w:rFonts w:ascii="Arial" w:hAnsi="Arial" w:cs="Arial"/>
        </w:rPr>
        <w:t>e</w:t>
      </w:r>
      <w:r w:rsidR="00D210B2">
        <w:rPr>
          <w:rFonts w:ascii="Arial" w:hAnsi="Arial" w:cs="Arial"/>
        </w:rPr>
        <w:t>ká</w:t>
      </w:r>
      <w:r>
        <w:rPr>
          <w:rFonts w:ascii="Arial" w:hAnsi="Arial" w:cs="Arial"/>
        </w:rPr>
        <w:t xml:space="preserve"> na vyjádření</w:t>
      </w:r>
      <w:r w:rsidR="00D210B2">
        <w:rPr>
          <w:rFonts w:ascii="Arial" w:hAnsi="Arial" w:cs="Arial"/>
        </w:rPr>
        <w:t xml:space="preserve"> zda bude Obec Tisová oslovena </w:t>
      </w:r>
      <w:r>
        <w:rPr>
          <w:rFonts w:ascii="Arial" w:hAnsi="Arial" w:cs="Arial"/>
        </w:rPr>
        <w:t xml:space="preserve">MMR </w:t>
      </w:r>
      <w:r w:rsidR="00D210B2">
        <w:rPr>
          <w:rFonts w:ascii="Arial" w:hAnsi="Arial" w:cs="Arial"/>
        </w:rPr>
        <w:t xml:space="preserve">a z pozice náhradníka postoupí </w:t>
      </w:r>
      <w:r>
        <w:rPr>
          <w:rFonts w:ascii="Arial" w:hAnsi="Arial" w:cs="Arial"/>
        </w:rPr>
        <w:t>k realizaci dotačního titulu.</w:t>
      </w:r>
    </w:p>
    <w:p w14:paraId="547C081E" w14:textId="51B0F36D" w:rsidR="0017321E" w:rsidRPr="000C0EC9" w:rsidRDefault="0017321E" w:rsidP="00116074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vyčká na nové vypsané výzvy MMR pro další období a potom podá znovu žádost o dotaci na rekonstrukci tělocvičny.</w:t>
      </w:r>
    </w:p>
    <w:p w14:paraId="436505EC" w14:textId="39A0431A" w:rsidR="004A7F9F" w:rsidRDefault="004A7F9F" w:rsidP="004A7F9F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12/3</w:t>
      </w:r>
    </w:p>
    <w:p w14:paraId="15A10B80" w14:textId="3F9CB8B4" w:rsidR="004A7F9F" w:rsidRDefault="00D210B2" w:rsidP="004A7F9F">
      <w:pPr>
        <w:ind w:left="2124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</w:t>
      </w:r>
    </w:p>
    <w:p w14:paraId="6ADED54D" w14:textId="77777777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1223F"/>
    <w:rsid w:val="0006036B"/>
    <w:rsid w:val="000A7FAE"/>
    <w:rsid w:val="000D5549"/>
    <w:rsid w:val="001025A1"/>
    <w:rsid w:val="00116074"/>
    <w:rsid w:val="00126649"/>
    <w:rsid w:val="00134D70"/>
    <w:rsid w:val="0015424D"/>
    <w:rsid w:val="0017321E"/>
    <w:rsid w:val="001B7A70"/>
    <w:rsid w:val="001C2950"/>
    <w:rsid w:val="002172CF"/>
    <w:rsid w:val="00291B34"/>
    <w:rsid w:val="002B174B"/>
    <w:rsid w:val="002C136E"/>
    <w:rsid w:val="00324797"/>
    <w:rsid w:val="00345DED"/>
    <w:rsid w:val="00384D33"/>
    <w:rsid w:val="003F33D6"/>
    <w:rsid w:val="0040488D"/>
    <w:rsid w:val="004A34E5"/>
    <w:rsid w:val="004A7F9F"/>
    <w:rsid w:val="004D15CC"/>
    <w:rsid w:val="005729F2"/>
    <w:rsid w:val="005D064E"/>
    <w:rsid w:val="006A5DD3"/>
    <w:rsid w:val="006C712A"/>
    <w:rsid w:val="007209CC"/>
    <w:rsid w:val="007270F8"/>
    <w:rsid w:val="0078502A"/>
    <w:rsid w:val="00802B11"/>
    <w:rsid w:val="008D086D"/>
    <w:rsid w:val="008E0C33"/>
    <w:rsid w:val="009D18C1"/>
    <w:rsid w:val="009E3CD2"/>
    <w:rsid w:val="00A56B7F"/>
    <w:rsid w:val="00A73A1B"/>
    <w:rsid w:val="00AA01BB"/>
    <w:rsid w:val="00BC437A"/>
    <w:rsid w:val="00BF42E1"/>
    <w:rsid w:val="00C31C7F"/>
    <w:rsid w:val="00C34A22"/>
    <w:rsid w:val="00CD450D"/>
    <w:rsid w:val="00D210B2"/>
    <w:rsid w:val="00D33894"/>
    <w:rsid w:val="00D704A1"/>
    <w:rsid w:val="00DA588F"/>
    <w:rsid w:val="00E00FEB"/>
    <w:rsid w:val="00E15404"/>
    <w:rsid w:val="00E2244C"/>
    <w:rsid w:val="00E31B46"/>
    <w:rsid w:val="00EA7741"/>
    <w:rsid w:val="00EF6502"/>
    <w:rsid w:val="00F065CC"/>
    <w:rsid w:val="00F22A6F"/>
    <w:rsid w:val="00F45105"/>
    <w:rsid w:val="00F45A3B"/>
    <w:rsid w:val="00F61F18"/>
    <w:rsid w:val="00FE0640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1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12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1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12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1063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4</cp:revision>
  <cp:lastPrinted>2022-07-21T06:19:00Z</cp:lastPrinted>
  <dcterms:created xsi:type="dcterms:W3CDTF">2022-07-21T04:10:00Z</dcterms:created>
  <dcterms:modified xsi:type="dcterms:W3CDTF">2022-07-21T06:21:00Z</dcterms:modified>
</cp:coreProperties>
</file>