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7" w:type="dxa"/>
        <w:jc w:val="center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7"/>
      </w:tblGrid>
      <w:tr w:rsidR="001D0638" w:rsidRPr="001D0638" w:rsidTr="001D0638">
        <w:trPr>
          <w:trHeight w:val="454"/>
          <w:jc w:val="center"/>
        </w:trPr>
        <w:tc>
          <w:tcPr>
            <w:tcW w:w="1757" w:type="dxa"/>
            <w:vAlign w:val="center"/>
          </w:tcPr>
          <w:p w:rsidR="001D0638" w:rsidRPr="001D0638" w:rsidRDefault="001D0638" w:rsidP="00755349">
            <w:pPr>
              <w:jc w:val="center"/>
              <w:rPr>
                <w:sz w:val="22"/>
              </w:rPr>
            </w:pPr>
            <w:r w:rsidRPr="001D0638">
              <w:rPr>
                <w:sz w:val="22"/>
              </w:rPr>
              <w:t xml:space="preserve">Partner č.: </w:t>
            </w:r>
            <w:r w:rsidR="00755349">
              <w:rPr>
                <w:sz w:val="22"/>
              </w:rPr>
              <w:t>19</w:t>
            </w:r>
          </w:p>
        </w:tc>
      </w:tr>
    </w:tbl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9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 xml:space="preserve">pro zadávání zakázek z prostředků finanční podpory OP VK, které se vztahují na případy, pokud zadavatel </w:t>
      </w:r>
      <w:r w:rsidR="0028537B" w:rsidRPr="006E0A6A">
        <w:rPr>
          <w:b/>
          <w:sz w:val="20"/>
          <w:szCs w:val="20"/>
        </w:rPr>
        <w:t>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A42C7D">
            <w:r w:rsidRPr="008C13DD">
              <w:rPr>
                <w:b/>
              </w:rPr>
              <w:t xml:space="preserve">Číslo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755349" w:rsidRDefault="00B15493" w:rsidP="002812C5">
            <w:pPr>
              <w:jc w:val="both"/>
            </w:pPr>
            <w:r w:rsidRPr="00755349">
              <w:t>MŠMT:</w:t>
            </w:r>
            <w:r w:rsidR="00E54CEE">
              <w:t xml:space="preserve"> </w:t>
            </w:r>
          </w:p>
          <w:p w:rsidR="00B15493" w:rsidRPr="00755349" w:rsidRDefault="00B15493" w:rsidP="002812C5">
            <w:pPr>
              <w:jc w:val="both"/>
            </w:pPr>
          </w:p>
          <w:p w:rsidR="00B15493" w:rsidRPr="00755349" w:rsidRDefault="0007075E" w:rsidP="002812C5">
            <w:pPr>
              <w:jc w:val="both"/>
            </w:pPr>
            <w:r w:rsidRPr="00755349">
              <w:t>KÚSČK</w:t>
            </w:r>
            <w:r w:rsidR="00B15493" w:rsidRPr="00755349">
              <w:t>: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755349" w:rsidRDefault="00427B93" w:rsidP="00427B93">
            <w:r w:rsidRPr="00755349">
              <w:t>Operační program Vzdělávání pro konkurenceschopnost</w:t>
            </w:r>
          </w:p>
        </w:tc>
      </w:tr>
      <w:tr w:rsidR="00C4392E" w:rsidRPr="00427B93" w:rsidTr="00527B56">
        <w:tc>
          <w:tcPr>
            <w:tcW w:w="3227" w:type="dxa"/>
            <w:shd w:val="clear" w:color="auto" w:fill="BFBFBF"/>
          </w:tcPr>
          <w:p w:rsidR="00C4392E" w:rsidRPr="008C13DD" w:rsidRDefault="00C4392E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C4392E" w:rsidRPr="00755349" w:rsidRDefault="00781B81" w:rsidP="00892BF9">
            <w:r w:rsidRPr="00755349">
              <w:t>CZ.1.07/1.1.00/44.0011</w:t>
            </w:r>
          </w:p>
        </w:tc>
      </w:tr>
      <w:tr w:rsidR="00C4392E" w:rsidRPr="00427B93" w:rsidTr="00527B56">
        <w:tc>
          <w:tcPr>
            <w:tcW w:w="3227" w:type="dxa"/>
            <w:shd w:val="clear" w:color="auto" w:fill="BFBFBF"/>
          </w:tcPr>
          <w:p w:rsidR="00C4392E" w:rsidRPr="008C13DD" w:rsidRDefault="00C4392E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C4392E" w:rsidRPr="00755349" w:rsidRDefault="00781B81" w:rsidP="00892BF9">
            <w:r w:rsidRPr="00755349">
              <w:t>Cestou přírodovědných a technických oborů napříč Středočeským krajem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FC2E4E" w:rsidRPr="00755349" w:rsidRDefault="00FC2E4E" w:rsidP="00056720">
            <w:pPr>
              <w:jc w:val="both"/>
            </w:pPr>
            <w:r w:rsidRPr="00755349">
              <w:t>Dodávka vybavení pro karosářskou dílnu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>Předmět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FC2E4E" w:rsidRPr="00755349" w:rsidRDefault="00FC2E4E" w:rsidP="00F415C7">
            <w:pPr>
              <w:jc w:val="both"/>
            </w:pPr>
            <w:r w:rsidRPr="00755349">
              <w:t>Dodávka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>Datum vyhlášení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FC2E4E" w:rsidRPr="00755349" w:rsidRDefault="00F40EAC" w:rsidP="00740DF1">
            <w:pPr>
              <w:jc w:val="both"/>
            </w:pPr>
            <w:r>
              <w:t>2</w:t>
            </w:r>
            <w:r w:rsidR="00740DF1">
              <w:t>3</w:t>
            </w:r>
            <w:r w:rsidR="00FC2E4E" w:rsidRPr="00755349">
              <w:t xml:space="preserve">. </w:t>
            </w:r>
            <w:r w:rsidR="00041B84">
              <w:t>březen</w:t>
            </w:r>
            <w:r w:rsidR="00755349" w:rsidRPr="00755349">
              <w:t xml:space="preserve"> </w:t>
            </w:r>
            <w:r w:rsidR="00FC2E4E" w:rsidRPr="00755349">
              <w:t>201</w:t>
            </w:r>
            <w:r w:rsidR="00041B84">
              <w:t>5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</w:t>
            </w:r>
            <w:r>
              <w:rPr>
                <w:b/>
              </w:rPr>
              <w:t>, právní forma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Střední odborná škola a Střední odborné učiliště, Neratovice, Školní 664, příspěvková organizace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Školní 664, 277 11 Neratovice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Ing. Marcela Hrejsová</w:t>
            </w:r>
          </w:p>
          <w:p w:rsidR="00FC2E4E" w:rsidRPr="00755349" w:rsidRDefault="00FC2E4E" w:rsidP="007E10DE">
            <w:pPr>
              <w:jc w:val="both"/>
            </w:pPr>
            <w:r w:rsidRPr="00755349">
              <w:t>tel.: 315663115, 728899202</w:t>
            </w:r>
          </w:p>
          <w:p w:rsidR="00FC2E4E" w:rsidRPr="00755349" w:rsidRDefault="00FC2E4E" w:rsidP="007E10DE">
            <w:pPr>
              <w:jc w:val="both"/>
            </w:pPr>
            <w:r w:rsidRPr="00755349">
              <w:t>mhrejsova@sosasou.cz</w:t>
            </w:r>
          </w:p>
          <w:p w:rsidR="00FC2E4E" w:rsidRPr="00755349" w:rsidRDefault="00FC2E4E" w:rsidP="007E10DE">
            <w:pPr>
              <w:jc w:val="both"/>
            </w:pP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68383495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CZ68383495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B51239" w:rsidRDefault="00FC2E4E" w:rsidP="007E10DE">
            <w:pPr>
              <w:jc w:val="both"/>
            </w:pPr>
            <w:r w:rsidRPr="00755349">
              <w:t xml:space="preserve">Jiří Šimek, </w:t>
            </w:r>
          </w:p>
          <w:p w:rsidR="00B51239" w:rsidRDefault="00324747" w:rsidP="007E10DE">
            <w:pPr>
              <w:jc w:val="both"/>
            </w:pPr>
            <w:r>
              <w:t>tel.:</w:t>
            </w:r>
            <w:r w:rsidR="00FC2E4E" w:rsidRPr="00755349">
              <w:t xml:space="preserve"> 315662474, 721624506, </w:t>
            </w:r>
          </w:p>
          <w:p w:rsidR="00FC2E4E" w:rsidRPr="00755349" w:rsidRDefault="00B51239" w:rsidP="007E10DE">
            <w:pPr>
              <w:jc w:val="both"/>
            </w:pPr>
            <w:r>
              <w:t xml:space="preserve">mail: </w:t>
            </w:r>
            <w:hyperlink r:id="rId10" w:history="1">
              <w:r w:rsidR="008517BB" w:rsidRPr="009A4A18">
                <w:rPr>
                  <w:rStyle w:val="Hypertextovodkaz"/>
                </w:rPr>
                <w:t>jsimek@sosasou.cz</w:t>
              </w:r>
            </w:hyperlink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1B2FB5" w:rsidRDefault="001B2FB5" w:rsidP="007E10DE">
            <w:pPr>
              <w:jc w:val="both"/>
            </w:pPr>
            <w:r>
              <w:t>Veřejná zakázka: „</w:t>
            </w:r>
            <w:r w:rsidRPr="001B2FB5">
              <w:t>Dodávka vybavení pro karosářskou dílnu</w:t>
            </w:r>
            <w:r>
              <w:t>“</w:t>
            </w:r>
            <w:r w:rsidRPr="001B2FB5">
              <w:t xml:space="preserve"> </w:t>
            </w:r>
          </w:p>
          <w:p w:rsidR="001B2FB5" w:rsidRDefault="001B2FB5" w:rsidP="007E10DE">
            <w:pPr>
              <w:jc w:val="both"/>
            </w:pPr>
          </w:p>
          <w:p w:rsidR="00FC2E4E" w:rsidRPr="00755349" w:rsidRDefault="00FC2E4E" w:rsidP="007E10DE">
            <w:pPr>
              <w:jc w:val="both"/>
            </w:pPr>
            <w:r w:rsidRPr="00755349">
              <w:t xml:space="preserve">Zahájení příjmu nabídek:    </w:t>
            </w:r>
            <w:r w:rsidR="00F40EAC">
              <w:t>2</w:t>
            </w:r>
            <w:r w:rsidR="00740DF1">
              <w:t>5</w:t>
            </w:r>
            <w:r w:rsidR="001B2FB5">
              <w:t xml:space="preserve">. </w:t>
            </w:r>
            <w:r w:rsidR="00041B84">
              <w:t>3</w:t>
            </w:r>
            <w:r w:rsidR="001B2FB5">
              <w:t xml:space="preserve">. </w:t>
            </w:r>
            <w:r w:rsidR="00041B84">
              <w:t>2015</w:t>
            </w:r>
          </w:p>
          <w:p w:rsidR="0081115D" w:rsidRDefault="00FC2E4E" w:rsidP="0081115D">
            <w:pPr>
              <w:jc w:val="both"/>
            </w:pPr>
            <w:r w:rsidRPr="00755349">
              <w:t xml:space="preserve">Ukončení příjmu nabídek:  </w:t>
            </w:r>
            <w:r w:rsidR="00041B84">
              <w:t xml:space="preserve">  </w:t>
            </w:r>
            <w:r w:rsidR="00740DF1">
              <w:t>8</w:t>
            </w:r>
            <w:r w:rsidR="008517BB">
              <w:t xml:space="preserve">. </w:t>
            </w:r>
            <w:r w:rsidR="002B1AC3">
              <w:t>4</w:t>
            </w:r>
            <w:r w:rsidRPr="00755349">
              <w:t xml:space="preserve">. </w:t>
            </w:r>
            <w:r w:rsidR="00755349" w:rsidRPr="00755349">
              <w:t>201</w:t>
            </w:r>
            <w:r w:rsidR="00041B84">
              <w:t>5</w:t>
            </w:r>
            <w:r w:rsidR="0081115D">
              <w:t xml:space="preserve"> do 1</w:t>
            </w:r>
            <w:r w:rsidR="00515C78">
              <w:t>4</w:t>
            </w:r>
            <w:r w:rsidR="0081115D">
              <w:t>.00</w:t>
            </w:r>
            <w:r w:rsidR="001F0194">
              <w:t xml:space="preserve"> hod.</w:t>
            </w:r>
            <w:r w:rsidR="0081115D">
              <w:t xml:space="preserve"> </w:t>
            </w:r>
          </w:p>
          <w:p w:rsidR="001B2FB5" w:rsidRDefault="001B2FB5" w:rsidP="00515C78">
            <w:pPr>
              <w:jc w:val="both"/>
            </w:pPr>
          </w:p>
          <w:p w:rsidR="001B2FB5" w:rsidRDefault="0081115D" w:rsidP="001B2FB5">
            <w:pPr>
              <w:jc w:val="both"/>
            </w:pPr>
            <w:r>
              <w:t xml:space="preserve">Otevírání obálek proběhne dne: </w:t>
            </w:r>
            <w:r w:rsidR="00740DF1">
              <w:t>8</w:t>
            </w:r>
            <w:r w:rsidR="008517BB">
              <w:t xml:space="preserve">. </w:t>
            </w:r>
            <w:r w:rsidR="002B1AC3">
              <w:t>4</w:t>
            </w:r>
            <w:r w:rsidR="008517BB">
              <w:t>. 201</w:t>
            </w:r>
            <w:r w:rsidR="00041B84">
              <w:t>5</w:t>
            </w:r>
            <w:r>
              <w:t xml:space="preserve"> </w:t>
            </w:r>
            <w:proofErr w:type="gramStart"/>
            <w:r w:rsidR="001F0194">
              <w:t>v</w:t>
            </w:r>
            <w:r w:rsidR="00515C78">
              <w:t>e</w:t>
            </w:r>
            <w:proofErr w:type="gramEnd"/>
            <w:r w:rsidR="001F0194">
              <w:t> 1</w:t>
            </w:r>
            <w:r w:rsidR="00515C78">
              <w:t>4</w:t>
            </w:r>
            <w:r w:rsidR="001F0194">
              <w:t>.0</w:t>
            </w:r>
            <w:r w:rsidR="0056386A">
              <w:t>1</w:t>
            </w:r>
            <w:r w:rsidR="001F0194">
              <w:t xml:space="preserve"> hod.</w:t>
            </w:r>
            <w:r>
              <w:t xml:space="preserve">          v</w:t>
            </w:r>
            <w:r w:rsidR="002B1AC3">
              <w:t xml:space="preserve"> ředitelně SOŠ a SOU Neratovice, ul. Spojovací 632, 277 11 Libiš. </w:t>
            </w:r>
            <w:r w:rsidR="002B1AC3" w:rsidRPr="002B1AC3">
              <w:t>Účastník se prokáže platným občanským průkazem a případným zplnomocněním uchazeče o VZ, pokud není účastník statutárním orgánem uchazeče. V tomto případě se prokazuje kopií výpisu z obchodního rejstříku.</w:t>
            </w:r>
          </w:p>
          <w:p w:rsidR="00041B84" w:rsidRPr="00755349" w:rsidRDefault="00041B84" w:rsidP="001B2FB5">
            <w:pPr>
              <w:jc w:val="both"/>
            </w:pP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Popis předmětu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8B6E6A" w:rsidRDefault="008B6E6A" w:rsidP="008B6E6A">
            <w:pPr>
              <w:jc w:val="both"/>
            </w:pPr>
            <w:r>
              <w:t>Veřejná zakázka: „</w:t>
            </w:r>
            <w:r w:rsidRPr="001B2FB5">
              <w:t xml:space="preserve">Dodávka vybavení pro karosářskou </w:t>
            </w:r>
            <w:proofErr w:type="gramStart"/>
            <w:r w:rsidRPr="001B2FB5">
              <w:t>dílnu</w:t>
            </w:r>
            <w:r>
              <w:t>“</w:t>
            </w:r>
            <w:r w:rsidRPr="001B2FB5">
              <w:t xml:space="preserve"> </w:t>
            </w:r>
            <w:r w:rsidR="005B4DE4">
              <w:t>.</w:t>
            </w:r>
            <w:proofErr w:type="gramEnd"/>
          </w:p>
          <w:p w:rsidR="008B6E6A" w:rsidRDefault="008B6E6A" w:rsidP="008B6E6A">
            <w:pPr>
              <w:jc w:val="both"/>
              <w:rPr>
                <w:b/>
              </w:rPr>
            </w:pPr>
          </w:p>
          <w:p w:rsidR="009C4F48" w:rsidRDefault="009C4F48" w:rsidP="008B6E6A">
            <w:pPr>
              <w:jc w:val="both"/>
              <w:rPr>
                <w:b/>
              </w:rPr>
            </w:pPr>
            <w:r w:rsidRPr="00755349">
              <w:t xml:space="preserve">Podrobný popis předmětu </w:t>
            </w:r>
            <w:proofErr w:type="gramStart"/>
            <w:r>
              <w:t>Z</w:t>
            </w:r>
            <w:r w:rsidRPr="00755349">
              <w:t xml:space="preserve">akázky </w:t>
            </w:r>
            <w:r>
              <w:t xml:space="preserve"> </w:t>
            </w:r>
            <w:r w:rsidRPr="00755349">
              <w:t>je</w:t>
            </w:r>
            <w:proofErr w:type="gramEnd"/>
            <w:r w:rsidRPr="00755349">
              <w:t xml:space="preserve"> uveden v zadávací dokumentaci, která je součástí výzvy.</w:t>
            </w:r>
          </w:p>
          <w:p w:rsidR="00FC2E4E" w:rsidRPr="00755349" w:rsidRDefault="00FC2E4E" w:rsidP="009C4F48">
            <w:pPr>
              <w:jc w:val="both"/>
            </w:pP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FC2E4E" w:rsidRPr="00740DF1" w:rsidRDefault="00FC2E4E" w:rsidP="00B51239">
            <w:pPr>
              <w:rPr>
                <w:b/>
              </w:rPr>
            </w:pPr>
            <w:r w:rsidRPr="009C4F48">
              <w:rPr>
                <w:b/>
              </w:rPr>
              <w:t xml:space="preserve">Předpokládaná </w:t>
            </w:r>
            <w:proofErr w:type="gramStart"/>
            <w:r w:rsidRPr="009C4F48">
              <w:rPr>
                <w:b/>
              </w:rPr>
              <w:t xml:space="preserve">hodnota </w:t>
            </w:r>
            <w:r w:rsidR="009C4F48" w:rsidRPr="009C4F48">
              <w:rPr>
                <w:b/>
              </w:rPr>
              <w:t xml:space="preserve"> </w:t>
            </w:r>
            <w:r w:rsidR="00406531">
              <w:rPr>
                <w:b/>
              </w:rPr>
              <w:t>v</w:t>
            </w:r>
            <w:r w:rsidR="008B6E6A">
              <w:t>eřejn</w:t>
            </w:r>
            <w:r w:rsidR="00406531">
              <w:t>é</w:t>
            </w:r>
            <w:proofErr w:type="gramEnd"/>
            <w:r w:rsidR="008B6E6A">
              <w:t xml:space="preserve"> zakázk</w:t>
            </w:r>
            <w:r w:rsidR="00406531">
              <w:t>y</w:t>
            </w:r>
            <w:r w:rsidR="008B6E6A">
              <w:t>: „</w:t>
            </w:r>
            <w:r w:rsidR="008B6E6A" w:rsidRPr="001B2FB5">
              <w:t xml:space="preserve">Dodávka vybavení pro karosářskou </w:t>
            </w:r>
            <w:proofErr w:type="gramStart"/>
            <w:r w:rsidR="008B6E6A" w:rsidRPr="001B2FB5">
              <w:t>dílnu</w:t>
            </w:r>
            <w:r w:rsidR="008B6E6A">
              <w:t>“</w:t>
            </w:r>
            <w:r w:rsidR="008B6E6A" w:rsidRPr="001B2FB5">
              <w:t xml:space="preserve"> </w:t>
            </w:r>
            <w:r w:rsidR="00406531">
              <w:t xml:space="preserve"> </w:t>
            </w:r>
            <w:r w:rsidR="009C4F48">
              <w:rPr>
                <w:b/>
              </w:rPr>
              <w:t>činí</w:t>
            </w:r>
            <w:proofErr w:type="gramEnd"/>
            <w:r w:rsidR="009C4F48">
              <w:rPr>
                <w:b/>
              </w:rPr>
              <w:t xml:space="preserve"> bez DPH </w:t>
            </w:r>
            <w:r w:rsidR="007D2C0B">
              <w:rPr>
                <w:b/>
              </w:rPr>
              <w:t>378 </w:t>
            </w:r>
            <w:r w:rsidR="00EB1031">
              <w:rPr>
                <w:b/>
              </w:rPr>
              <w:t>3</w:t>
            </w:r>
            <w:r w:rsidR="007D2C0B">
              <w:rPr>
                <w:b/>
              </w:rPr>
              <w:t>70,--</w:t>
            </w:r>
            <w:r w:rsidR="009C4F48">
              <w:rPr>
                <w:b/>
              </w:rPr>
              <w:t xml:space="preserve"> Kč</w:t>
            </w:r>
            <w:r w:rsidR="00431AA7" w:rsidRPr="00431AA7">
              <w:rPr>
                <w:b/>
              </w:rPr>
              <w:t xml:space="preserve"> </w:t>
            </w:r>
            <w:r w:rsidR="009C4F48">
              <w:rPr>
                <w:b/>
              </w:rPr>
              <w:t>(</w:t>
            </w:r>
            <w:r w:rsidR="00431AA7" w:rsidRPr="00431AA7">
              <w:rPr>
                <w:b/>
              </w:rPr>
              <w:t xml:space="preserve">s DPH </w:t>
            </w:r>
            <w:r w:rsidR="00EB1031">
              <w:rPr>
                <w:b/>
              </w:rPr>
              <w:t xml:space="preserve">457 828,-- </w:t>
            </w:r>
            <w:r w:rsidR="009C4F48">
              <w:rPr>
                <w:b/>
              </w:rPr>
              <w:t xml:space="preserve"> </w:t>
            </w:r>
            <w:r w:rsidR="00431AA7" w:rsidRPr="00431AA7">
              <w:rPr>
                <w:b/>
              </w:rPr>
              <w:t>Kč</w:t>
            </w:r>
            <w:r w:rsidR="009C4F48">
              <w:rPr>
                <w:b/>
              </w:rPr>
              <w:t>).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347149">
            <w:pPr>
              <w:rPr>
                <w:b/>
              </w:rPr>
            </w:pPr>
            <w:r w:rsidRPr="008C13DD">
              <w:rPr>
                <w:b/>
              </w:rPr>
              <w:t xml:space="preserve">Typ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Zakázka malého rozsahu mimo režim zákona č. 137/2006 Sb., o veřejných zakázkách</w:t>
            </w:r>
            <w:r w:rsidR="007E10DE">
              <w:t xml:space="preserve"> </w:t>
            </w:r>
            <w:r w:rsidR="007E10DE" w:rsidRPr="007E10DE">
              <w:t>(dále jen „zákon“)</w:t>
            </w:r>
            <w:r w:rsidR="00F34E8A">
              <w:t xml:space="preserve"> podle </w:t>
            </w:r>
            <w:r w:rsidR="00F34E8A" w:rsidRPr="00F34E8A">
              <w:t>ustanovení § 12 odst. 3, § 18 odst. 5 a § 6 zákona</w:t>
            </w:r>
            <w:r w:rsidR="00F34E8A">
              <w:t>.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6E0A6A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pro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</w:t>
            </w:r>
            <w:r>
              <w:t xml:space="preserve"> veřejné</w:t>
            </w:r>
            <w:r w:rsidRPr="008C13DD">
              <w:t xml:space="preserve"> zakázky)/ časový harmonogram plnění/ doba trvání </w:t>
            </w:r>
            <w:r>
              <w:t xml:space="preserve">veřejné </w:t>
            </w:r>
            <w:r w:rsidRPr="008C13DD">
              <w:t>zakázky</w:t>
            </w:r>
          </w:p>
        </w:tc>
        <w:tc>
          <w:tcPr>
            <w:tcW w:w="5985" w:type="dxa"/>
          </w:tcPr>
          <w:p w:rsidR="00DF2B81" w:rsidRPr="002B3087" w:rsidRDefault="00DF2B81" w:rsidP="005B4DE4">
            <w:pPr>
              <w:ind w:right="435"/>
              <w:jc w:val="both"/>
            </w:pPr>
            <w:r w:rsidRPr="002B3087">
              <w:t>Veřejná zakázka: „Dodávka vybavení pro karosářskou dílnu“</w:t>
            </w:r>
            <w:r w:rsidR="005B4DE4">
              <w:t xml:space="preserve"> </w:t>
            </w:r>
            <w:r w:rsidRPr="002B3087">
              <w:t xml:space="preserve">bude realizována na základě Kupní smlouvy uzavřené mezi zadavatelem a vybraným uchazečem po podpisu kupní smlouvy na základě objednávky do </w:t>
            </w:r>
            <w:r w:rsidR="00BD1798">
              <w:t>30</w:t>
            </w:r>
            <w:r w:rsidRPr="002B3087">
              <w:t xml:space="preserve">. </w:t>
            </w:r>
            <w:r w:rsidR="00041B84">
              <w:t>4. 2</w:t>
            </w:r>
            <w:r w:rsidRPr="002B3087">
              <w:t>01</w:t>
            </w:r>
            <w:r w:rsidR="00041B84">
              <w:t>5</w:t>
            </w:r>
            <w:r w:rsidRPr="002B3087">
              <w:t>.</w:t>
            </w:r>
          </w:p>
          <w:p w:rsidR="002B3087" w:rsidRPr="002B3087" w:rsidRDefault="002B3087" w:rsidP="002B3087">
            <w:pPr>
              <w:jc w:val="both"/>
            </w:pPr>
          </w:p>
          <w:p w:rsidR="00505183" w:rsidRPr="002B3087" w:rsidRDefault="00505183" w:rsidP="00505183">
            <w:pPr>
              <w:ind w:right="435"/>
              <w:jc w:val="both"/>
              <w:rPr>
                <w:color w:val="000000"/>
              </w:rPr>
            </w:pPr>
            <w:r w:rsidRPr="002B3087">
              <w:rPr>
                <w:color w:val="000000"/>
              </w:rPr>
              <w:t>Předpokládaný termín zahájení plnění předmětu veřejné zakázky na základě Kupní smlouvy je závislý na skutečné době skončení výběrového řízení.</w:t>
            </w:r>
          </w:p>
          <w:p w:rsidR="00505183" w:rsidRPr="002B3087" w:rsidRDefault="00505183" w:rsidP="00505183">
            <w:pPr>
              <w:ind w:right="435"/>
              <w:jc w:val="both"/>
              <w:rPr>
                <w:color w:val="000000"/>
              </w:rPr>
            </w:pPr>
          </w:p>
          <w:p w:rsidR="00FC2E4E" w:rsidRPr="002B3087" w:rsidRDefault="00505183" w:rsidP="00505183">
            <w:pPr>
              <w:ind w:right="435"/>
              <w:jc w:val="both"/>
              <w:rPr>
                <w:color w:val="000000"/>
                <w:sz w:val="22"/>
              </w:rPr>
            </w:pPr>
            <w:r w:rsidRPr="002B3087">
              <w:rPr>
                <w:color w:val="000000"/>
              </w:rPr>
              <w:t>Termín plnění není hodnotícím kritériem.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6E0A6A">
            <w:r w:rsidRPr="008C13DD">
              <w:rPr>
                <w:b/>
              </w:rPr>
              <w:t xml:space="preserve">Místa dodání/převzetí </w:t>
            </w:r>
            <w:r>
              <w:rPr>
                <w:b/>
              </w:rPr>
              <w:t>plnění</w:t>
            </w:r>
            <w:r w:rsidRPr="008C13DD">
              <w:t>:</w:t>
            </w:r>
          </w:p>
        </w:tc>
        <w:tc>
          <w:tcPr>
            <w:tcW w:w="5985" w:type="dxa"/>
          </w:tcPr>
          <w:p w:rsidR="00FC2E4E" w:rsidRPr="00755349" w:rsidRDefault="000256AE" w:rsidP="000256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1BE0">
              <w:rPr>
                <w:sz w:val="22"/>
                <w:szCs w:val="22"/>
              </w:rPr>
              <w:t xml:space="preserve">Místo dodání předmětu zakázky je na adrese </w:t>
            </w:r>
            <w:r>
              <w:rPr>
                <w:sz w:val="22"/>
                <w:szCs w:val="22"/>
              </w:rPr>
              <w:t xml:space="preserve">ředitelství školy: Spojovací 632, 277 11 Libiš. 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476B08" w:rsidRPr="00505183" w:rsidRDefault="00476B08" w:rsidP="00476B0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55" w:lineRule="exact"/>
              <w:ind w:right="-20"/>
              <w:rPr>
                <w:b/>
                <w:spacing w:val="-1"/>
              </w:rPr>
            </w:pPr>
            <w:r w:rsidRPr="00505183">
              <w:rPr>
                <w:b/>
                <w:spacing w:val="-1"/>
              </w:rPr>
              <w:t>Rozhodujícím hodnotícím kritériem pro zakázku malého rozsahu je nejnižší nabídková cena v Kč s DPH.</w:t>
            </w:r>
          </w:p>
          <w:p w:rsidR="00476B08" w:rsidRPr="00476B08" w:rsidRDefault="00476B08" w:rsidP="00476B0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55" w:lineRule="exact"/>
              <w:ind w:right="-20"/>
              <w:rPr>
                <w:spacing w:val="-1"/>
              </w:rPr>
            </w:pPr>
          </w:p>
          <w:p w:rsidR="00476B08" w:rsidRPr="00303416" w:rsidRDefault="009A5CF3" w:rsidP="00476B0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55" w:lineRule="exact"/>
              <w:ind w:right="-20"/>
              <w:rPr>
                <w:b/>
                <w:spacing w:val="-1"/>
              </w:rPr>
            </w:pPr>
            <w:r>
              <w:rPr>
                <w:b/>
                <w:spacing w:val="-1"/>
              </w:rPr>
              <w:t>Hodnotící kritérium</w:t>
            </w:r>
            <w:r w:rsidR="00476B08" w:rsidRPr="00303416">
              <w:rPr>
                <w:b/>
                <w:spacing w:val="-1"/>
              </w:rPr>
              <w:t xml:space="preserve"> </w:t>
            </w:r>
          </w:p>
          <w:p w:rsidR="00476B08" w:rsidRPr="00476B08" w:rsidRDefault="00476B08" w:rsidP="00476B0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55" w:lineRule="exact"/>
              <w:ind w:right="-20"/>
              <w:rPr>
                <w:spacing w:val="-1"/>
              </w:rPr>
            </w:pPr>
            <w:r w:rsidRPr="00476B08">
              <w:rPr>
                <w:spacing w:val="-1"/>
              </w:rPr>
              <w:t xml:space="preserve">Veřejná zakázka: „Dodávka vybavení pro karosářskou </w:t>
            </w:r>
            <w:proofErr w:type="gramStart"/>
            <w:r w:rsidRPr="00476B08">
              <w:rPr>
                <w:spacing w:val="-1"/>
              </w:rPr>
              <w:t xml:space="preserve">dílnu“ </w:t>
            </w:r>
            <w:r w:rsidR="009A5CF3">
              <w:rPr>
                <w:spacing w:val="-1"/>
              </w:rPr>
              <w:t xml:space="preserve"> je</w:t>
            </w:r>
            <w:proofErr w:type="gramEnd"/>
            <w:r w:rsidR="009A5CF3">
              <w:rPr>
                <w:spacing w:val="-1"/>
              </w:rPr>
              <w:t xml:space="preserve"> </w:t>
            </w:r>
            <w:r w:rsidRPr="00476B08">
              <w:rPr>
                <w:spacing w:val="-1"/>
              </w:rPr>
              <w:t xml:space="preserve">cena </w:t>
            </w:r>
            <w:r>
              <w:rPr>
                <w:spacing w:val="-1"/>
              </w:rPr>
              <w:t>s</w:t>
            </w:r>
            <w:r w:rsidRPr="00476B08">
              <w:rPr>
                <w:spacing w:val="-1"/>
              </w:rPr>
              <w:t xml:space="preserve"> DPH - 100%</w:t>
            </w:r>
            <w:r w:rsidR="009A5CF3">
              <w:rPr>
                <w:spacing w:val="-1"/>
              </w:rPr>
              <w:t>.</w:t>
            </w:r>
          </w:p>
          <w:p w:rsidR="00476B08" w:rsidRPr="00476B08" w:rsidRDefault="00476B08" w:rsidP="00476B0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55" w:lineRule="exact"/>
              <w:ind w:right="-20"/>
              <w:rPr>
                <w:spacing w:val="-1"/>
              </w:rPr>
            </w:pPr>
          </w:p>
          <w:p w:rsidR="00FC2E4E" w:rsidRPr="00755349" w:rsidRDefault="00982379" w:rsidP="009A5CF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55" w:lineRule="exact"/>
              <w:ind w:right="-20"/>
            </w:pPr>
            <w:r>
              <w:t xml:space="preserve">Podmínky, za kterých </w:t>
            </w:r>
            <w:r w:rsidR="009A5CF3">
              <w:t>mohou</w:t>
            </w:r>
            <w:r>
              <w:t xml:space="preserve"> </w:t>
            </w:r>
            <w:r w:rsidR="009A5CF3">
              <w:t xml:space="preserve">být </w:t>
            </w:r>
            <w:r>
              <w:t>nabídky vyřazeny, jsou popsány v zadávací dokumentaci.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Default="00FC2E4E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FC2E4E" w:rsidRPr="009A5CF3" w:rsidRDefault="00FC2E4E" w:rsidP="007E10DE">
            <w:pPr>
              <w:pStyle w:val="Textpoznpodarou"/>
              <w:rPr>
                <w:sz w:val="24"/>
                <w:szCs w:val="24"/>
              </w:rPr>
            </w:pPr>
            <w:r w:rsidRPr="00F11A37">
              <w:rPr>
                <w:b/>
                <w:sz w:val="24"/>
                <w:szCs w:val="24"/>
              </w:rPr>
              <w:t xml:space="preserve">Nabídka musí obsahovat </w:t>
            </w:r>
            <w:r w:rsidR="000F5753" w:rsidRPr="00F11A37">
              <w:rPr>
                <w:b/>
                <w:sz w:val="24"/>
                <w:szCs w:val="24"/>
              </w:rPr>
              <w:t xml:space="preserve">následující </w:t>
            </w:r>
            <w:r w:rsidRPr="00F11A37">
              <w:rPr>
                <w:b/>
                <w:sz w:val="24"/>
                <w:szCs w:val="24"/>
              </w:rPr>
              <w:t>dokumenty</w:t>
            </w:r>
            <w:r w:rsidR="001F0194" w:rsidRPr="00F11A37">
              <w:rPr>
                <w:b/>
                <w:sz w:val="24"/>
                <w:szCs w:val="24"/>
              </w:rPr>
              <w:t xml:space="preserve"> </w:t>
            </w:r>
            <w:r w:rsidR="001F0194" w:rsidRPr="009A5CF3">
              <w:rPr>
                <w:sz w:val="24"/>
                <w:szCs w:val="24"/>
              </w:rPr>
              <w:t>(podrobné informace jsou uvedené v zadávací dokumentaci)</w:t>
            </w:r>
            <w:r w:rsidR="00AD2BC5">
              <w:rPr>
                <w:sz w:val="24"/>
                <w:szCs w:val="24"/>
              </w:rPr>
              <w:t>:</w:t>
            </w:r>
          </w:p>
          <w:p w:rsidR="0049684C" w:rsidRDefault="0049684C" w:rsidP="0049684C">
            <w:pPr>
              <w:pStyle w:val="Textpoznpodarou"/>
              <w:rPr>
                <w:sz w:val="24"/>
                <w:szCs w:val="24"/>
              </w:rPr>
            </w:pPr>
          </w:p>
          <w:p w:rsidR="0049684C" w:rsidRPr="00755349" w:rsidRDefault="0049684C" w:rsidP="0049684C">
            <w:pPr>
              <w:pStyle w:val="Textpoznpodarou"/>
              <w:rPr>
                <w:sz w:val="24"/>
                <w:szCs w:val="24"/>
              </w:rPr>
            </w:pPr>
            <w:r w:rsidRPr="0049684C">
              <w:rPr>
                <w:sz w:val="24"/>
                <w:szCs w:val="24"/>
              </w:rPr>
              <w:t xml:space="preserve">Veřejná zakázka: „Dodávka vybavení pro karosářskou dílnu“ </w:t>
            </w:r>
            <w:r w:rsidR="000F5753">
              <w:rPr>
                <w:sz w:val="24"/>
                <w:szCs w:val="24"/>
              </w:rPr>
              <w:t xml:space="preserve">je </w:t>
            </w:r>
            <w:r w:rsidRPr="0049684C">
              <w:rPr>
                <w:sz w:val="24"/>
                <w:szCs w:val="24"/>
              </w:rPr>
              <w:t>požadováno prokázání základní a profesní kvalifikace tímto způsobem:</w:t>
            </w:r>
          </w:p>
          <w:p w:rsidR="00FC2E4E" w:rsidRPr="00755349" w:rsidRDefault="001F0194" w:rsidP="001F0194">
            <w:pPr>
              <w:pStyle w:val="Odstavecseseznamem"/>
              <w:numPr>
                <w:ilvl w:val="0"/>
                <w:numId w:val="6"/>
              </w:numPr>
              <w:spacing w:before="100" w:beforeAutospacing="1"/>
              <w:contextualSpacing w:val="0"/>
              <w:jc w:val="both"/>
            </w:pPr>
            <w:r w:rsidRPr="001F0194">
              <w:t>Zadavatel požaduje předložení základních kvalifik</w:t>
            </w:r>
            <w:r w:rsidR="00AD2BC5">
              <w:t>ačních předpokladů analogicky k</w:t>
            </w:r>
            <w:r w:rsidRPr="001F0194">
              <w:t xml:space="preserve"> § 53 odst. 1 zákona. Tyto základní kvalifikační předpoklady prokáže uchazeč formou čestného prohlášení, podepsaného osobou oprávněnou jednat</w:t>
            </w:r>
            <w:r w:rsidR="00270A59">
              <w:t xml:space="preserve"> jménem či</w:t>
            </w:r>
            <w:r w:rsidRPr="001F0194">
              <w:t xml:space="preserve"> za uch</w:t>
            </w:r>
            <w:r>
              <w:t>a</w:t>
            </w:r>
            <w:r w:rsidR="00D70F7D">
              <w:t>zeče.</w:t>
            </w:r>
          </w:p>
          <w:p w:rsidR="00FC2E4E" w:rsidRPr="00755349" w:rsidRDefault="00F34E8A" w:rsidP="00FC2E4E">
            <w:pPr>
              <w:pStyle w:val="Odstavecseseznamem"/>
              <w:numPr>
                <w:ilvl w:val="0"/>
                <w:numId w:val="6"/>
              </w:numPr>
              <w:spacing w:before="100" w:beforeAutospacing="1"/>
              <w:contextualSpacing w:val="0"/>
              <w:jc w:val="both"/>
            </w:pPr>
            <w:r>
              <w:lastRenderedPageBreak/>
              <w:t xml:space="preserve">Kopii výpisu z obchodního rejstříku a živnostenské oprávnění. </w:t>
            </w:r>
            <w:r w:rsidR="00FC2E4E" w:rsidRPr="00755349">
              <w:t>Originál nebo ověřenou kopii výpisu z obchodního rejstříku a živnostenská oprávnění bude předkládat vítězný uchazeč k podpisu smlouvy.</w:t>
            </w:r>
            <w:r w:rsidR="001F0194">
              <w:t xml:space="preserve"> Výpis z obchodního rejstříku nesmí být starší 90 dnů ode dne lhůty pro podání nabídek.</w:t>
            </w:r>
          </w:p>
          <w:p w:rsidR="00FC05EB" w:rsidRPr="00630801" w:rsidRDefault="00FC05EB" w:rsidP="00FC05EB">
            <w:pPr>
              <w:spacing w:before="100" w:beforeAutospacing="1"/>
              <w:jc w:val="both"/>
              <w:rPr>
                <w:b/>
              </w:rPr>
            </w:pPr>
            <w:r w:rsidRPr="00630801">
              <w:rPr>
                <w:b/>
              </w:rPr>
              <w:t>Vítězný uchazeč</w:t>
            </w:r>
          </w:p>
          <w:p w:rsidR="00FC05EB" w:rsidRDefault="00FC05EB" w:rsidP="00FC05EB">
            <w:pPr>
              <w:spacing w:before="100" w:beforeAutospacing="1"/>
              <w:jc w:val="both"/>
            </w:pPr>
            <w:r>
              <w:t>je povinen předložit zadavateli originály/úředně ověřené kopie požadovaných dokumentů před uzavřením smlouvy – analogicky k § 62 odst. 3 zákona. Výčet doklad</w:t>
            </w:r>
            <w:r w:rsidR="00AD2BC5">
              <w:t>ů</w:t>
            </w:r>
            <w:r>
              <w:t xml:space="preserve"> požadovaných před podpisem smlouvy ve vztahu k základním kvalifikačním předpokladům:</w:t>
            </w:r>
          </w:p>
          <w:p w:rsidR="00FC05EB" w:rsidRDefault="00FC05EB" w:rsidP="00FC05EB">
            <w:pPr>
              <w:spacing w:before="100" w:beforeAutospacing="1"/>
              <w:jc w:val="both"/>
            </w:pPr>
            <w:r>
              <w:t>•</w:t>
            </w:r>
            <w:r>
              <w:tab/>
              <w:t xml:space="preserve">Výpis z evidence Rejstříku trestů [analogicky k § 53 odstavci 1 písm. a) a b) zákona], </w:t>
            </w:r>
          </w:p>
          <w:p w:rsidR="00FC05EB" w:rsidRDefault="00FC05EB" w:rsidP="00FC05EB">
            <w:pPr>
              <w:spacing w:before="100" w:beforeAutospacing="1"/>
              <w:jc w:val="both"/>
            </w:pPr>
            <w:r>
              <w:t>•</w:t>
            </w:r>
            <w:r>
              <w:tab/>
              <w:t>Potvrzení příslušeného úřadu o tom, že uchazeč nemá zachyceny daňové nedoplatky, a to jak v České republice, tak v zemi sídla, místa podnikání či bydliště dodavatele.</w:t>
            </w:r>
          </w:p>
          <w:p w:rsidR="00FC05EB" w:rsidRDefault="00FC05EB" w:rsidP="00FC05EB">
            <w:pPr>
              <w:spacing w:before="100" w:beforeAutospacing="1"/>
              <w:jc w:val="both"/>
            </w:pPr>
            <w:r>
              <w:t>•</w:t>
            </w:r>
            <w:r>
              <w:tab/>
              <w:t>Potvrzení příslušeného úřadu o tom, že uchazeč nemá nedoplatek na pojistném a na penále na sociálním zabezpečení a příspěvku na státní politiku zaměstnanosti, a to jak v České republice, tak v zemi sídla, místa podnikání či bydliště dodavatele.</w:t>
            </w:r>
          </w:p>
          <w:p w:rsidR="00FC05EB" w:rsidRDefault="00FC05EB" w:rsidP="00FC05EB">
            <w:pPr>
              <w:spacing w:before="100" w:beforeAutospacing="1"/>
              <w:jc w:val="both"/>
            </w:pPr>
            <w:r>
              <w:t>- profesní kvalifikační předpoklady analogicky k § 54 písmeno a) a b) zákona č. 137/2006 Sb., o veřejných zakázkách, v platném znění.</w:t>
            </w:r>
          </w:p>
          <w:p w:rsidR="00FC05EB" w:rsidRDefault="00FC05EB" w:rsidP="00FC05EB">
            <w:pPr>
              <w:spacing w:before="100" w:beforeAutospacing="1"/>
              <w:jc w:val="both"/>
            </w:pPr>
            <w:r>
              <w:t>•</w:t>
            </w:r>
            <w:r>
              <w:tab/>
              <w:t xml:space="preserve">Prosté kopie </w:t>
            </w:r>
          </w:p>
          <w:p w:rsidR="00FC05EB" w:rsidRPr="00355AE0" w:rsidRDefault="00FC05EB" w:rsidP="00FC05EB">
            <w:pPr>
              <w:spacing w:before="100" w:beforeAutospacing="1"/>
              <w:jc w:val="both"/>
              <w:rPr>
                <w:b/>
              </w:rPr>
            </w:pPr>
            <w:r w:rsidRPr="00355AE0">
              <w:rPr>
                <w:b/>
              </w:rPr>
              <w:t>Vítězný uchazeč</w:t>
            </w:r>
          </w:p>
          <w:p w:rsidR="00FC05EB" w:rsidRDefault="00FC05EB" w:rsidP="00FC05EB">
            <w:pPr>
              <w:spacing w:before="100" w:beforeAutospacing="1"/>
              <w:jc w:val="both"/>
            </w:pPr>
            <w:r>
              <w:t xml:space="preserve">je povinen předložit zadavateli originály/úředně ověřené kopie požadovaných dokumentů před uzavřením smlouvy – </w:t>
            </w:r>
            <w:proofErr w:type="gramStart"/>
            <w:r>
              <w:t>analogicky k  § 62</w:t>
            </w:r>
            <w:proofErr w:type="gramEnd"/>
            <w:r>
              <w:t xml:space="preserve"> odst. 3 zákona. Výčet doklad</w:t>
            </w:r>
            <w:r w:rsidR="00AD2BC5">
              <w:t>ů</w:t>
            </w:r>
            <w:r>
              <w:t xml:space="preserve"> požadovaných před podpisem smlouvy ve vztahu k profesním kvalifikačním předpokladům:</w:t>
            </w:r>
          </w:p>
          <w:p w:rsidR="00FC05EB" w:rsidRDefault="00FC05EB" w:rsidP="00FC05EB">
            <w:pPr>
              <w:spacing w:before="100" w:beforeAutospacing="1"/>
              <w:jc w:val="both"/>
            </w:pPr>
            <w:r>
              <w:t>•</w:t>
            </w:r>
            <w:r>
              <w:tab/>
              <w:t xml:space="preserve">[písmeno a)]výpis z obchodního rejstříku, pokud je v něm zapsaná, či výpis z jiné obdobné evidence, pokud je v ní zapsán, </w:t>
            </w:r>
          </w:p>
          <w:p w:rsidR="00FC05EB" w:rsidRDefault="00FC05EB" w:rsidP="00FC05EB">
            <w:pPr>
              <w:spacing w:before="100" w:beforeAutospacing="1"/>
              <w:jc w:val="both"/>
            </w:pPr>
            <w:r>
              <w:t>•</w:t>
            </w:r>
            <w:r>
              <w:tab/>
              <w:t xml:space="preserve">[písmeno b)] doklad o oprávnění k podnikání v </w:t>
            </w:r>
            <w:r>
              <w:lastRenderedPageBreak/>
              <w:t>rozsahu odpovídajícímu předmětu veřejné zakázky zejména doklad prokazující příslušné živnostenské oprávnění či licenci.</w:t>
            </w:r>
          </w:p>
          <w:p w:rsidR="00FC05EB" w:rsidRPr="00755349" w:rsidRDefault="00FC05EB" w:rsidP="00A771C3">
            <w:pPr>
              <w:spacing w:before="100" w:beforeAutospacing="1"/>
              <w:jc w:val="both"/>
            </w:pPr>
            <w:r>
              <w:t>Čestné prohlášení musí být podepsané oprávněnou osobou jednat jménem či za uchazeče. Uchazeč, který předložil vítěznou nabídku, prokazuje splnění základních a profesních kvalifikačních předpokladů doklady předloženými v originále nebo v úředně ověřené kopii se stářím nejdéle 90 dnů od jejich předání zadavateli (stáří se nevztahuje k oprávnění k podnikání). Vítězný uchazeč předá tyto doklady nejpozději do 1</w:t>
            </w:r>
            <w:r w:rsidR="00A771C3">
              <w:t>5</w:t>
            </w:r>
            <w:r>
              <w:t xml:space="preserve"> dnů od zveřejnění výsledku výběrového řízení na profilu zadavatele.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Uchazeč uvede ve své nabídce kontaktní osobu ve věci zakázky, její telefon a e-mailovou adresu.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630801" w:rsidRDefault="00237F21" w:rsidP="00630801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="00630801" w:rsidRPr="000F5753">
              <w:rPr>
                <w:b/>
              </w:rPr>
              <w:t>oporučení pro formální zpracování nabídky</w:t>
            </w:r>
            <w:r>
              <w:rPr>
                <w:b/>
              </w:rPr>
              <w:t>:</w:t>
            </w:r>
          </w:p>
          <w:p w:rsidR="00237F21" w:rsidRPr="000F5753" w:rsidRDefault="00237F21" w:rsidP="00630801">
            <w:pPr>
              <w:jc w:val="both"/>
              <w:rPr>
                <w:b/>
              </w:rPr>
            </w:pPr>
          </w:p>
          <w:p w:rsidR="00B33F02" w:rsidRDefault="00630801" w:rsidP="00A6321B">
            <w:pPr>
              <w:jc w:val="both"/>
            </w:pPr>
            <w:r>
              <w:t>Nabídka pro Zakázku</w:t>
            </w:r>
            <w:r w:rsidR="00A6321B">
              <w:t xml:space="preserve"> „Dodávka vybavení pro karosářskou dílnu“</w:t>
            </w:r>
            <w:r w:rsidR="00041B84">
              <w:t xml:space="preserve"> </w:t>
            </w:r>
            <w:r>
              <w:t>bude předložena v</w:t>
            </w:r>
            <w:r w:rsidR="000272C9">
              <w:t xml:space="preserve">e </w:t>
            </w:r>
            <w:r w:rsidR="000272C9" w:rsidRPr="000272C9">
              <w:t>dvou vyhotoveních, v jednom originále a jedné kopii</w:t>
            </w:r>
            <w:r>
              <w:t xml:space="preserve"> v</w:t>
            </w:r>
            <w:r w:rsidR="000272C9">
              <w:t> </w:t>
            </w:r>
            <w:r>
              <w:t>písemné</w:t>
            </w:r>
            <w:r w:rsidR="000272C9">
              <w:t xml:space="preserve"> podobě</w:t>
            </w:r>
            <w:r>
              <w:t xml:space="preserve"> a </w:t>
            </w:r>
            <w:r w:rsidR="000272C9">
              <w:t xml:space="preserve">zároveň </w:t>
            </w:r>
            <w:r>
              <w:t xml:space="preserve">v elektronické formě na CD/DVD (kompletní </w:t>
            </w:r>
            <w:proofErr w:type="spellStart"/>
            <w:r>
              <w:t>scan</w:t>
            </w:r>
            <w:proofErr w:type="spellEnd"/>
            <w:r>
              <w:t xml:space="preserve"> nabídky). </w:t>
            </w:r>
          </w:p>
          <w:p w:rsidR="00B33F02" w:rsidRDefault="00B33F02" w:rsidP="00A6321B">
            <w:pPr>
              <w:jc w:val="both"/>
            </w:pPr>
          </w:p>
          <w:p w:rsidR="00630801" w:rsidRDefault="00630801" w:rsidP="00A6321B">
            <w:pPr>
              <w:jc w:val="both"/>
            </w:pPr>
            <w:r>
              <w:t xml:space="preserve">První list nabídky bude vždy tvořit vyplněný „Krycí list nabídky“ (viz příloha č. </w:t>
            </w:r>
            <w:r w:rsidR="000272C9">
              <w:t>2</w:t>
            </w:r>
            <w:r>
              <w:t xml:space="preserve"> výzvy). Nabídka nesmí obsahovat přepisy a opravy, které by mohly zadavatele uvést v omyl. </w:t>
            </w:r>
            <w:r w:rsidR="004F7D6B" w:rsidRPr="004F7D6B">
              <w:t>Jednotlivé listy nabídky musí být pevně svázány. Z nabídky nelze vytrhávat jakékoli listy, neboť takový postup může být dotačním orgánem vyhodnocen jako porušení § 6 zákona, a to předně zásady transparentnosti.</w:t>
            </w:r>
            <w:r w:rsidR="004F7D6B">
              <w:t xml:space="preserve"> </w:t>
            </w:r>
            <w:r>
              <w:t>Nabídka musí být podepsána osobou oprávněnou jednat jménem či za uchazeče. Všechny doklady se dokládají v originále, nebo v úředně ověřené kopii, pokud není ve výzvě uvedeno jinak. Nabídka bude podána v českém jazyce.</w:t>
            </w:r>
          </w:p>
          <w:p w:rsidR="00630801" w:rsidRPr="00355AE0" w:rsidRDefault="00630801" w:rsidP="00630801">
            <w:pPr>
              <w:jc w:val="both"/>
              <w:rPr>
                <w:b/>
              </w:rPr>
            </w:pPr>
          </w:p>
          <w:p w:rsidR="00630801" w:rsidRDefault="00A6321B" w:rsidP="00A6321B">
            <w:pPr>
              <w:jc w:val="both"/>
            </w:pPr>
            <w:r>
              <w:t xml:space="preserve">Veřejná zakázka: „Dodávka vybavení pro karosářskou </w:t>
            </w:r>
            <w:proofErr w:type="gramStart"/>
            <w:r>
              <w:t xml:space="preserve">dílnu“  </w:t>
            </w:r>
            <w:r w:rsidR="00630801">
              <w:t>bude</w:t>
            </w:r>
            <w:proofErr w:type="gramEnd"/>
            <w:r w:rsidR="00630801">
              <w:t xml:space="preserve"> předložena v uzavřené obálce s nápisem: </w:t>
            </w:r>
          </w:p>
          <w:p w:rsidR="00A6321B" w:rsidRPr="00B33F02" w:rsidRDefault="00A6321B" w:rsidP="00A6321B">
            <w:pPr>
              <w:jc w:val="both"/>
              <w:rPr>
                <w:i/>
              </w:rPr>
            </w:pPr>
            <w:r w:rsidRPr="00B33F02">
              <w:rPr>
                <w:i/>
              </w:rPr>
              <w:t xml:space="preserve">NEOTVÍRAT, NABÍDKA – Veřejná zakázka: „Dodávka vybavení pro karosářskou dílnu“ </w:t>
            </w:r>
          </w:p>
          <w:p w:rsidR="00630801" w:rsidRDefault="00630801" w:rsidP="00630801">
            <w:pPr>
              <w:jc w:val="both"/>
            </w:pPr>
            <w:r>
              <w:t xml:space="preserve">Na obálce musí být uvedena adresa uchazeče, na kterou je možné zaslat oznámení analogicky k § 71 odst. </w:t>
            </w:r>
            <w:r w:rsidR="00A771C3">
              <w:t xml:space="preserve">5 </w:t>
            </w:r>
            <w:r>
              <w:t>nebo 7.</w:t>
            </w:r>
          </w:p>
          <w:p w:rsidR="002B3087" w:rsidRDefault="002B3087" w:rsidP="002B3087">
            <w:pPr>
              <w:jc w:val="both"/>
            </w:pPr>
          </w:p>
          <w:p w:rsidR="002B3087" w:rsidRPr="00755349" w:rsidRDefault="002B3087" w:rsidP="00C76275">
            <w:pPr>
              <w:jc w:val="both"/>
            </w:pPr>
            <w:r w:rsidRPr="00755349">
              <w:t>Nabídka musí být zadavateli podána v písemné formě v českém jazyce. Požadavek na písemnou formu je považován za splněný tehdy, pokud je nabídka podepsána osobou oprávněnou jednat jménem uchazeče.</w:t>
            </w:r>
          </w:p>
          <w:p w:rsidR="002B3087" w:rsidRDefault="002B3087">
            <w:pPr>
              <w:jc w:val="both"/>
            </w:pPr>
            <w:r w:rsidRPr="00755349">
              <w:t xml:space="preserve">Součástí nabídky bude návrh písemné smlouvy </w:t>
            </w:r>
            <w:r w:rsidRPr="00C3192B">
              <w:t>podepsan</w:t>
            </w:r>
            <w:r>
              <w:t>ý</w:t>
            </w:r>
            <w:r w:rsidRPr="00C3192B">
              <w:t xml:space="preserve"> osobou oprávněnou jednat za či jménem uchazeče (originál </w:t>
            </w:r>
            <w:r w:rsidRPr="00C3192B">
              <w:lastRenderedPageBreak/>
              <w:t>nebo úředně ověřená kopie</w:t>
            </w:r>
            <w:r>
              <w:t>,</w:t>
            </w:r>
            <w:r w:rsidRPr="00C3192B">
              <w:t xml:space="preserve"> zmocnění musí být v takovém případě součástí nabídky uchazeče)</w:t>
            </w:r>
            <w:r>
              <w:t>, a to</w:t>
            </w:r>
            <w:r w:rsidRPr="00C3192B">
              <w:t xml:space="preserve"> </w:t>
            </w:r>
            <w:r w:rsidRPr="00755349">
              <w:t>ve třech vyhotoveních.</w:t>
            </w:r>
            <w:r>
              <w:t xml:space="preserve"> Jeden návrh smlouvy bude součástí nabídky a zbylé dva volně vloženy v obálce.</w:t>
            </w:r>
          </w:p>
          <w:p w:rsidR="002B3087" w:rsidRPr="00755349" w:rsidRDefault="002B3087" w:rsidP="002B3087">
            <w:pPr>
              <w:jc w:val="both"/>
            </w:pPr>
            <w:r>
              <w:t>Uchazeč nesmí měnit obsah předložené smlouvy mimo údaje povolené / k doplnění.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EF7B95" w:rsidRDefault="00EF7B95" w:rsidP="00EF7B95">
            <w:pPr>
              <w:jc w:val="both"/>
            </w:pPr>
            <w:r>
              <w:t xml:space="preserve">Požadavky na formální zpracování nabídky pro </w:t>
            </w:r>
            <w:r w:rsidR="00F40EAC">
              <w:t>v</w:t>
            </w:r>
            <w:r>
              <w:t>eřejn</w:t>
            </w:r>
            <w:r w:rsidR="00F40EAC">
              <w:t>ou</w:t>
            </w:r>
            <w:r>
              <w:t xml:space="preserve"> zakázk</w:t>
            </w:r>
            <w:r w:rsidR="00F40EAC">
              <w:t>u</w:t>
            </w:r>
            <w:r>
              <w:t xml:space="preserve">: „Dodávka vybavení pro karosářskou dílnu“ </w:t>
            </w:r>
          </w:p>
          <w:p w:rsidR="00355AE0" w:rsidRDefault="009A3D91" w:rsidP="00755349">
            <w:pPr>
              <w:jc w:val="both"/>
            </w:pPr>
            <w:r w:rsidRPr="009A3D91">
              <w:t xml:space="preserve">Zadavatel požaduje </w:t>
            </w:r>
            <w:r w:rsidR="00355AE0">
              <w:t>následující obsah</w:t>
            </w:r>
            <w:r w:rsidRPr="009A3D91">
              <w:t xml:space="preserve"> nabídky</w:t>
            </w:r>
            <w:r w:rsidR="00740DF1">
              <w:t>:</w:t>
            </w:r>
          </w:p>
          <w:p w:rsidR="00755349" w:rsidRPr="00755349" w:rsidRDefault="00755349" w:rsidP="00755349">
            <w:pPr>
              <w:jc w:val="both"/>
            </w:pPr>
            <w:r w:rsidRPr="00755349">
              <w:t>1.</w:t>
            </w:r>
            <w:r w:rsidRPr="00755349">
              <w:tab/>
              <w:t>Krycí list nabídky</w:t>
            </w:r>
          </w:p>
          <w:p w:rsidR="00755349" w:rsidRDefault="00755349" w:rsidP="00755349">
            <w:pPr>
              <w:jc w:val="both"/>
            </w:pPr>
            <w:r w:rsidRPr="00755349">
              <w:t>2.</w:t>
            </w:r>
            <w:r w:rsidRPr="00755349">
              <w:tab/>
              <w:t xml:space="preserve">Čestné prohlášení dodavatele o splnění základních </w:t>
            </w:r>
          </w:p>
          <w:p w:rsidR="00755349" w:rsidRPr="00755349" w:rsidRDefault="00755349" w:rsidP="00755349">
            <w:pPr>
              <w:jc w:val="both"/>
            </w:pPr>
            <w:r>
              <w:t xml:space="preserve">            </w:t>
            </w:r>
            <w:r w:rsidRPr="00755349">
              <w:t xml:space="preserve">kvalifikačních předpokladů </w:t>
            </w:r>
          </w:p>
          <w:p w:rsidR="00755349" w:rsidRPr="00755349" w:rsidRDefault="00755349" w:rsidP="00755349">
            <w:pPr>
              <w:jc w:val="both"/>
            </w:pPr>
            <w:r w:rsidRPr="00755349">
              <w:t>3.</w:t>
            </w:r>
            <w:r w:rsidRPr="00755349">
              <w:tab/>
              <w:t xml:space="preserve">Čestné prohlášení </w:t>
            </w:r>
            <w:r w:rsidR="00A771C3" w:rsidRPr="00A771C3">
              <w:t xml:space="preserve">v souladu s požadavky § 68 odst. </w:t>
            </w:r>
          </w:p>
          <w:p w:rsidR="00755349" w:rsidRPr="00755349" w:rsidRDefault="00EF7B95" w:rsidP="00755349">
            <w:pPr>
              <w:jc w:val="both"/>
            </w:pPr>
            <w:r>
              <w:t>4</w:t>
            </w:r>
            <w:r w:rsidR="00755349" w:rsidRPr="00755349">
              <w:t>.</w:t>
            </w:r>
            <w:r w:rsidR="00755349" w:rsidRPr="00755349">
              <w:tab/>
              <w:t>Specifikace předmětu zakázky</w:t>
            </w:r>
          </w:p>
          <w:p w:rsidR="00755349" w:rsidRPr="00755349" w:rsidRDefault="00EF7B95" w:rsidP="00755349">
            <w:pPr>
              <w:jc w:val="both"/>
            </w:pPr>
            <w:r>
              <w:t>5</w:t>
            </w:r>
            <w:r w:rsidR="00755349" w:rsidRPr="00755349">
              <w:t>.</w:t>
            </w:r>
            <w:r w:rsidR="00755349" w:rsidRPr="00755349">
              <w:tab/>
              <w:t xml:space="preserve">Kalkulace nabídkové ceny  </w:t>
            </w:r>
          </w:p>
          <w:p w:rsidR="00755349" w:rsidRDefault="00EF7B95" w:rsidP="00755349">
            <w:pPr>
              <w:jc w:val="both"/>
            </w:pPr>
            <w:r>
              <w:t>6</w:t>
            </w:r>
            <w:r w:rsidR="00755349" w:rsidRPr="00755349">
              <w:t>.</w:t>
            </w:r>
            <w:r w:rsidR="00755349" w:rsidRPr="00755349">
              <w:tab/>
              <w:t>Návrh smlouvy</w:t>
            </w:r>
          </w:p>
          <w:p w:rsidR="00D20FE2" w:rsidRDefault="00EF7B95" w:rsidP="00755349">
            <w:pPr>
              <w:jc w:val="both"/>
            </w:pPr>
            <w:r>
              <w:t>7</w:t>
            </w:r>
            <w:r w:rsidR="00D20FE2">
              <w:t>.         Plná moc</w:t>
            </w:r>
            <w:r w:rsidR="00A771C3">
              <w:t xml:space="preserve"> při zastupování </w:t>
            </w:r>
          </w:p>
          <w:p w:rsidR="00355AE0" w:rsidRPr="00755349" w:rsidRDefault="00355AE0" w:rsidP="00755349">
            <w:pPr>
              <w:jc w:val="both"/>
            </w:pPr>
          </w:p>
          <w:p w:rsidR="00EF7B95" w:rsidRDefault="00755349" w:rsidP="00EF7B95">
            <w:pPr>
              <w:jc w:val="both"/>
            </w:pPr>
            <w:r w:rsidRPr="00755349">
              <w:t>Cenová kalkulace bude zpracována za projekt v položkovém členění, bude uvedena cena bez DPH a cena včetně DPH. Ceny budou označeny jako ceny maximální, které nesmí uchazeč překročit.</w:t>
            </w:r>
          </w:p>
          <w:p w:rsidR="00EF7B95" w:rsidRPr="00755349" w:rsidRDefault="00EF7B95" w:rsidP="00EF7B95">
            <w:pPr>
              <w:jc w:val="both"/>
            </w:pPr>
          </w:p>
          <w:p w:rsidR="00FC2E4E" w:rsidRPr="00755349" w:rsidRDefault="00755349" w:rsidP="00755349">
            <w:pPr>
              <w:jc w:val="both"/>
              <w:rPr>
                <w:sz w:val="22"/>
                <w:szCs w:val="22"/>
              </w:rPr>
            </w:pPr>
            <w:r w:rsidRPr="00755349">
              <w:t>Požadavek na zpracování nabídky a nabídkové ceny je podrobně popsán v zadávací dokumentaci.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FC2E4E" w:rsidRPr="00755349" w:rsidRDefault="00755349" w:rsidP="00C51C87">
            <w:pPr>
              <w:jc w:val="both"/>
            </w:pPr>
            <w:r w:rsidRPr="00755349">
              <w:t xml:space="preserve">Ve smlouvě uzavírané s vybraným dodavatelem bude dodavatel zavázán povinností uchovávat do 31. 12. 2025 doklady související s plněním této zakázky. Dále bude dodavatel zavázán povinností,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 a dobu stanovenou podmínkami pro archivaci v rámci OP VK. </w:t>
            </w:r>
          </w:p>
        </w:tc>
      </w:tr>
      <w:tr w:rsidR="00755349" w:rsidRPr="00427B93" w:rsidTr="00527B56">
        <w:tc>
          <w:tcPr>
            <w:tcW w:w="3227" w:type="dxa"/>
            <w:shd w:val="clear" w:color="auto" w:fill="BFBFBF"/>
          </w:tcPr>
          <w:p w:rsidR="00755349" w:rsidRPr="008C13DD" w:rsidRDefault="00755349" w:rsidP="008C13DD">
            <w:pPr>
              <w:rPr>
                <w:b/>
              </w:rPr>
            </w:pPr>
            <w:r w:rsidRPr="008C13DD">
              <w:rPr>
                <w:b/>
              </w:rPr>
              <w:t xml:space="preserve">Další podmínky pro plnění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zakázky:</w:t>
            </w:r>
          </w:p>
        </w:tc>
        <w:tc>
          <w:tcPr>
            <w:tcW w:w="5985" w:type="dxa"/>
          </w:tcPr>
          <w:p w:rsidR="00F33864" w:rsidRDefault="00F33864" w:rsidP="007E10DE">
            <w:pPr>
              <w:jc w:val="both"/>
            </w:pPr>
            <w:r w:rsidRPr="00F33864">
              <w:t>Předmět plnění veřejné zakázky musí být proveden plně v souladu s platnými právními předpisy, jakož i v souladu se všemi požadavky stanovenými zadavatelem v zadávacích podmínkách.</w:t>
            </w:r>
          </w:p>
          <w:p w:rsidR="00755349" w:rsidRDefault="00755349" w:rsidP="007E10DE">
            <w:pPr>
              <w:jc w:val="both"/>
            </w:pPr>
            <w:r w:rsidRPr="00755349">
              <w:t>Obchodní a platební podmínky jsou součástí zadávací dokumentace.</w:t>
            </w:r>
          </w:p>
          <w:p w:rsidR="00B33F02" w:rsidRPr="00755349" w:rsidRDefault="00B33F02" w:rsidP="007E10DE">
            <w:pPr>
              <w:jc w:val="both"/>
            </w:pPr>
          </w:p>
          <w:p w:rsidR="00755349" w:rsidRPr="00755349" w:rsidRDefault="00755349" w:rsidP="007E10DE">
            <w:pPr>
              <w:jc w:val="both"/>
            </w:pPr>
            <w:r w:rsidRPr="00755349">
              <w:t>Zadavatel si vyhrazuje práva:</w:t>
            </w:r>
          </w:p>
          <w:p w:rsidR="00755349" w:rsidRDefault="00AD2BC5" w:rsidP="00755349">
            <w:pPr>
              <w:numPr>
                <w:ilvl w:val="0"/>
                <w:numId w:val="7"/>
              </w:numPr>
              <w:ind w:left="714" w:hanging="357"/>
              <w:jc w:val="both"/>
              <w:rPr>
                <w:snapToGrid w:val="0"/>
              </w:rPr>
            </w:pPr>
            <w:r>
              <w:rPr>
                <w:snapToGrid w:val="0"/>
              </w:rPr>
              <w:t>v</w:t>
            </w:r>
            <w:r w:rsidR="0081115D">
              <w:rPr>
                <w:snapToGrid w:val="0"/>
              </w:rPr>
              <w:t xml:space="preserve">ýběrové řízení </w:t>
            </w:r>
            <w:r w:rsidR="00755349" w:rsidRPr="00755349">
              <w:rPr>
                <w:snapToGrid w:val="0"/>
              </w:rPr>
              <w:t>v jeho průběhu</w:t>
            </w:r>
            <w:r w:rsidR="0081115D">
              <w:rPr>
                <w:snapToGrid w:val="0"/>
              </w:rPr>
              <w:t>, nejpozději do podpisu smlouvy s vybraným uchazečem,</w:t>
            </w:r>
            <w:r w:rsidR="00755349" w:rsidRPr="00755349">
              <w:rPr>
                <w:snapToGrid w:val="0"/>
              </w:rPr>
              <w:t xml:space="preserve"> kdykoliv zrušit i bez udání důvodu,</w:t>
            </w:r>
            <w:r w:rsidR="0081115D">
              <w:rPr>
                <w:snapToGrid w:val="0"/>
              </w:rPr>
              <w:t xml:space="preserve"> </w:t>
            </w:r>
          </w:p>
          <w:p w:rsidR="00EB1031" w:rsidRPr="00755349" w:rsidRDefault="00EB1031" w:rsidP="00755349">
            <w:pPr>
              <w:numPr>
                <w:ilvl w:val="0"/>
                <w:numId w:val="7"/>
              </w:numPr>
              <w:ind w:left="714" w:hanging="357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zrušit výběrové řízení, pokud nebudou doručeny </w:t>
            </w:r>
            <w:r>
              <w:rPr>
                <w:snapToGrid w:val="0"/>
              </w:rPr>
              <w:lastRenderedPageBreak/>
              <w:t>min. 3 nabídky.</w:t>
            </w:r>
          </w:p>
          <w:p w:rsidR="00755349" w:rsidRPr="00755349" w:rsidRDefault="00D20FE2" w:rsidP="00755349">
            <w:pPr>
              <w:numPr>
                <w:ilvl w:val="0"/>
                <w:numId w:val="7"/>
              </w:numPr>
              <w:ind w:left="714" w:hanging="357"/>
              <w:jc w:val="both"/>
              <w:rPr>
                <w:snapToGrid w:val="0"/>
              </w:rPr>
            </w:pPr>
            <w:r>
              <w:rPr>
                <w:snapToGrid w:val="0"/>
              </w:rPr>
              <w:t>l</w:t>
            </w:r>
            <w:r w:rsidR="0081115D">
              <w:rPr>
                <w:snapToGrid w:val="0"/>
              </w:rPr>
              <w:t>hůty pro podání nabídek k výběrovému řízení z</w:t>
            </w:r>
            <w:r w:rsidR="00755349" w:rsidRPr="00755349">
              <w:rPr>
                <w:snapToGrid w:val="0"/>
              </w:rPr>
              <w:t>měnit, upřesnit nebo doplnit zadávací podmínky,</w:t>
            </w:r>
          </w:p>
          <w:p w:rsidR="00755349" w:rsidRPr="00D70F7D" w:rsidRDefault="00755349" w:rsidP="00755349">
            <w:pPr>
              <w:numPr>
                <w:ilvl w:val="0"/>
                <w:numId w:val="7"/>
              </w:numPr>
              <w:ind w:left="714" w:hanging="357"/>
              <w:jc w:val="both"/>
              <w:rPr>
                <w:snapToGrid w:val="0"/>
              </w:rPr>
            </w:pPr>
            <w:r w:rsidRPr="00755349">
              <w:t>od</w:t>
            </w:r>
            <w:r w:rsidRPr="00755349">
              <w:rPr>
                <w:spacing w:val="-4"/>
              </w:rPr>
              <w:t>m</w:t>
            </w:r>
            <w:r w:rsidRPr="00755349">
              <w:rPr>
                <w:spacing w:val="1"/>
              </w:rPr>
              <w:t>ít</w:t>
            </w:r>
            <w:r w:rsidRPr="00755349">
              <w:t>nout</w:t>
            </w:r>
            <w:r w:rsidRPr="00755349">
              <w:rPr>
                <w:spacing w:val="1"/>
              </w:rPr>
              <w:t xml:space="preserve"> </w:t>
            </w:r>
            <w:r w:rsidRPr="00755349">
              <w:rPr>
                <w:spacing w:val="-2"/>
              </w:rPr>
              <w:t>v</w:t>
            </w:r>
            <w:r w:rsidRPr="00755349">
              <w:rPr>
                <w:spacing w:val="1"/>
              </w:rPr>
              <w:t>š</w:t>
            </w:r>
            <w:r w:rsidRPr="00755349">
              <w:t>ec</w:t>
            </w:r>
            <w:r w:rsidRPr="00755349">
              <w:rPr>
                <w:spacing w:val="-2"/>
              </w:rPr>
              <w:t>h</w:t>
            </w:r>
            <w:r w:rsidRPr="00755349">
              <w:t>ny</w:t>
            </w:r>
            <w:r w:rsidRPr="00755349">
              <w:rPr>
                <w:spacing w:val="-2"/>
              </w:rPr>
              <w:t xml:space="preserve"> </w:t>
            </w:r>
            <w:r w:rsidRPr="00755349">
              <w:t>podané</w:t>
            </w:r>
            <w:r w:rsidRPr="00755349">
              <w:rPr>
                <w:spacing w:val="-2"/>
              </w:rPr>
              <w:t xml:space="preserve"> </w:t>
            </w:r>
            <w:r w:rsidRPr="00755349">
              <w:t>nab</w:t>
            </w:r>
            <w:r w:rsidRPr="00755349">
              <w:rPr>
                <w:spacing w:val="1"/>
              </w:rPr>
              <w:t>í</w:t>
            </w:r>
            <w:r w:rsidRPr="00755349">
              <w:t>d</w:t>
            </w:r>
            <w:r w:rsidRPr="00755349">
              <w:rPr>
                <w:spacing w:val="-2"/>
              </w:rPr>
              <w:t>ky,</w:t>
            </w:r>
          </w:p>
          <w:p w:rsidR="00D70F7D" w:rsidRPr="00755349" w:rsidRDefault="00D70F7D" w:rsidP="00755349">
            <w:pPr>
              <w:numPr>
                <w:ilvl w:val="0"/>
                <w:numId w:val="7"/>
              </w:numPr>
              <w:ind w:left="714" w:hanging="357"/>
              <w:jc w:val="both"/>
              <w:rPr>
                <w:snapToGrid w:val="0"/>
              </w:rPr>
            </w:pPr>
            <w:r>
              <w:rPr>
                <w:spacing w:val="-2"/>
              </w:rPr>
              <w:t>zadavatel nepřipouští varianty nabídek</w:t>
            </w:r>
          </w:p>
          <w:p w:rsidR="00755349" w:rsidRPr="00755349" w:rsidRDefault="00755349" w:rsidP="00755349">
            <w:pPr>
              <w:numPr>
                <w:ilvl w:val="0"/>
                <w:numId w:val="7"/>
              </w:numPr>
              <w:ind w:left="714" w:hanging="357"/>
              <w:jc w:val="both"/>
              <w:rPr>
                <w:snapToGrid w:val="0"/>
              </w:rPr>
            </w:pPr>
            <w:r w:rsidRPr="00755349">
              <w:t>v</w:t>
            </w:r>
            <w:r w:rsidRPr="00755349">
              <w:rPr>
                <w:spacing w:val="-2"/>
              </w:rPr>
              <w:t>y</w:t>
            </w:r>
            <w:r w:rsidRPr="00755349">
              <w:rPr>
                <w:spacing w:val="1"/>
              </w:rPr>
              <w:t>l</w:t>
            </w:r>
            <w:r w:rsidRPr="00755349">
              <w:t>ou</w:t>
            </w:r>
            <w:r w:rsidRPr="00755349">
              <w:rPr>
                <w:w w:val="89"/>
              </w:rPr>
              <w:t>č</w:t>
            </w:r>
            <w:r w:rsidRPr="00755349">
              <w:rPr>
                <w:spacing w:val="-1"/>
              </w:rPr>
              <w:t>i</w:t>
            </w:r>
            <w:r w:rsidR="0039350B">
              <w:t>t</w:t>
            </w:r>
            <w:r w:rsidRPr="00755349">
              <w:rPr>
                <w:spacing w:val="14"/>
              </w:rPr>
              <w:t xml:space="preserve"> </w:t>
            </w:r>
            <w:r w:rsidRPr="00755349">
              <w:t>ucha</w:t>
            </w:r>
            <w:r w:rsidRPr="00755349">
              <w:rPr>
                <w:spacing w:val="-2"/>
              </w:rPr>
              <w:t>z</w:t>
            </w:r>
            <w:r w:rsidRPr="00755349">
              <w:t>e</w:t>
            </w:r>
            <w:r w:rsidRPr="00755349">
              <w:rPr>
                <w:spacing w:val="-2"/>
                <w:w w:val="89"/>
              </w:rPr>
              <w:t>č</w:t>
            </w:r>
            <w:r w:rsidR="0039350B">
              <w:t>e,</w:t>
            </w:r>
            <w:r w:rsidRPr="00755349">
              <w:rPr>
                <w:spacing w:val="10"/>
              </w:rPr>
              <w:t xml:space="preserve"> </w:t>
            </w:r>
            <w:r w:rsidRPr="00755349">
              <w:rPr>
                <w:spacing w:val="3"/>
              </w:rPr>
              <w:t>j</w:t>
            </w:r>
            <w:r w:rsidRPr="00755349">
              <w:t>e</w:t>
            </w:r>
            <w:r w:rsidRPr="00755349">
              <w:rPr>
                <w:spacing w:val="-2"/>
              </w:rPr>
              <w:t>h</w:t>
            </w:r>
            <w:r w:rsidR="0039350B">
              <w:t>ož</w:t>
            </w:r>
            <w:r w:rsidRPr="00755349">
              <w:rPr>
                <w:spacing w:val="11"/>
              </w:rPr>
              <w:t xml:space="preserve"> </w:t>
            </w:r>
            <w:r w:rsidRPr="00755349">
              <w:t>nab</w:t>
            </w:r>
            <w:r w:rsidRPr="00755349">
              <w:rPr>
                <w:spacing w:val="1"/>
              </w:rPr>
              <w:t>í</w:t>
            </w:r>
            <w:r w:rsidRPr="00755349">
              <w:t>d</w:t>
            </w:r>
            <w:r w:rsidRPr="00755349">
              <w:rPr>
                <w:spacing w:val="-2"/>
              </w:rPr>
              <w:t>k</w:t>
            </w:r>
            <w:r w:rsidR="0039350B">
              <w:t>a</w:t>
            </w:r>
            <w:r w:rsidRPr="00755349">
              <w:rPr>
                <w:spacing w:val="13"/>
              </w:rPr>
              <w:t xml:space="preserve"> </w:t>
            </w:r>
            <w:r w:rsidRPr="00755349">
              <w:t>ne</w:t>
            </w:r>
            <w:r w:rsidRPr="00755349">
              <w:rPr>
                <w:spacing w:val="-2"/>
              </w:rPr>
              <w:t>n</w:t>
            </w:r>
            <w:r w:rsidR="0039350B">
              <w:t>í</w:t>
            </w:r>
            <w:r w:rsidRPr="00755349">
              <w:rPr>
                <w:spacing w:val="14"/>
              </w:rPr>
              <w:t xml:space="preserve"> </w:t>
            </w:r>
            <w:r w:rsidRPr="00755349">
              <w:rPr>
                <w:spacing w:val="-2"/>
              </w:rPr>
              <w:t>z</w:t>
            </w:r>
            <w:r w:rsidRPr="00755349">
              <w:t>p</w:t>
            </w:r>
            <w:r w:rsidRPr="00755349">
              <w:rPr>
                <w:spacing w:val="1"/>
              </w:rPr>
              <w:t>r</w:t>
            </w:r>
            <w:r w:rsidRPr="00755349">
              <w:t>aco</w:t>
            </w:r>
            <w:r w:rsidRPr="00755349">
              <w:rPr>
                <w:spacing w:val="-2"/>
              </w:rPr>
              <w:t>vá</w:t>
            </w:r>
            <w:r w:rsidR="009556A2">
              <w:t xml:space="preserve">na </w:t>
            </w:r>
            <w:r w:rsidRPr="00755349">
              <w:t>d</w:t>
            </w:r>
            <w:r w:rsidRPr="00755349">
              <w:rPr>
                <w:spacing w:val="1"/>
              </w:rPr>
              <w:t>l</w:t>
            </w:r>
            <w:r w:rsidRPr="00755349">
              <w:t>e pod</w:t>
            </w:r>
            <w:r w:rsidRPr="00755349">
              <w:rPr>
                <w:spacing w:val="-4"/>
              </w:rPr>
              <w:t>m</w:t>
            </w:r>
            <w:r w:rsidRPr="00755349">
              <w:rPr>
                <w:spacing w:val="1"/>
              </w:rPr>
              <w:t>í</w:t>
            </w:r>
            <w:r w:rsidRPr="00755349">
              <w:t>nek</w:t>
            </w:r>
            <w:r w:rsidRPr="00755349">
              <w:rPr>
                <w:spacing w:val="-2"/>
              </w:rPr>
              <w:t xml:space="preserve"> </w:t>
            </w:r>
            <w:r w:rsidRPr="00755349">
              <w:rPr>
                <w:spacing w:val="1"/>
              </w:rPr>
              <w:t>t</w:t>
            </w:r>
            <w:r w:rsidRPr="00755349">
              <w:t>é</w:t>
            </w:r>
            <w:r w:rsidRPr="00755349">
              <w:rPr>
                <w:spacing w:val="1"/>
              </w:rPr>
              <w:t>t</w:t>
            </w:r>
            <w:r w:rsidRPr="00755349">
              <w:t xml:space="preserve">o </w:t>
            </w:r>
            <w:r w:rsidRPr="00755349">
              <w:rPr>
                <w:spacing w:val="-2"/>
              </w:rPr>
              <w:t>vý</w:t>
            </w:r>
            <w:r w:rsidRPr="00755349">
              <w:t>zv</w:t>
            </w:r>
            <w:r w:rsidRPr="00755349">
              <w:rPr>
                <w:spacing w:val="-2"/>
              </w:rPr>
              <w:t>y</w:t>
            </w:r>
            <w:r w:rsidRPr="00755349">
              <w:t>.</w:t>
            </w:r>
          </w:p>
          <w:p w:rsidR="00755349" w:rsidRPr="00755349" w:rsidRDefault="00755349" w:rsidP="00755349">
            <w:pPr>
              <w:numPr>
                <w:ilvl w:val="0"/>
                <w:numId w:val="7"/>
              </w:numPr>
              <w:ind w:left="714" w:hanging="357"/>
              <w:jc w:val="both"/>
              <w:rPr>
                <w:snapToGrid w:val="0"/>
              </w:rPr>
            </w:pPr>
            <w:r w:rsidRPr="00755349">
              <w:t>neo</w:t>
            </w:r>
            <w:r w:rsidRPr="00755349">
              <w:rPr>
                <w:spacing w:val="1"/>
              </w:rPr>
              <w:t>t</w:t>
            </w:r>
            <w:r w:rsidRPr="00755349">
              <w:t>e</w:t>
            </w:r>
            <w:r w:rsidRPr="00755349">
              <w:rPr>
                <w:spacing w:val="-2"/>
              </w:rPr>
              <w:t>v</w:t>
            </w:r>
            <w:r w:rsidRPr="00755349">
              <w:rPr>
                <w:spacing w:val="-1"/>
              </w:rPr>
              <w:t>ř</w:t>
            </w:r>
            <w:r w:rsidRPr="00755349">
              <w:rPr>
                <w:spacing w:val="1"/>
              </w:rPr>
              <w:t>í</w:t>
            </w:r>
            <w:r w:rsidR="0039350B">
              <w:t>t</w:t>
            </w:r>
            <w:r w:rsidRPr="00755349">
              <w:rPr>
                <w:spacing w:val="-15"/>
              </w:rPr>
              <w:t xml:space="preserve"> </w:t>
            </w:r>
            <w:r w:rsidRPr="00755349">
              <w:rPr>
                <w:spacing w:val="-2"/>
              </w:rPr>
              <w:t>o</w:t>
            </w:r>
            <w:r w:rsidRPr="00755349">
              <w:t>bá</w:t>
            </w:r>
            <w:r w:rsidRPr="00755349">
              <w:rPr>
                <w:spacing w:val="1"/>
              </w:rPr>
              <w:t>l</w:t>
            </w:r>
            <w:r w:rsidRPr="00755349">
              <w:rPr>
                <w:spacing w:val="-2"/>
              </w:rPr>
              <w:t>k</w:t>
            </w:r>
            <w:r w:rsidR="009556A2">
              <w:t>u</w:t>
            </w:r>
            <w:r w:rsidRPr="00755349">
              <w:rPr>
                <w:spacing w:val="-16"/>
              </w:rPr>
              <w:t xml:space="preserve"> </w:t>
            </w:r>
            <w:r w:rsidRPr="00755349">
              <w:t>s</w:t>
            </w:r>
            <w:r w:rsidRPr="00755349">
              <w:rPr>
                <w:spacing w:val="1"/>
              </w:rPr>
              <w:t xml:space="preserve"> </w:t>
            </w:r>
            <w:r w:rsidRPr="00755349">
              <w:rPr>
                <w:spacing w:val="-2"/>
              </w:rPr>
              <w:t>n</w:t>
            </w:r>
            <w:r w:rsidRPr="00755349">
              <w:t>ab</w:t>
            </w:r>
            <w:r w:rsidRPr="00755349">
              <w:rPr>
                <w:spacing w:val="-1"/>
              </w:rPr>
              <w:t>í</w:t>
            </w:r>
            <w:r w:rsidRPr="00755349">
              <w:t>d</w:t>
            </w:r>
            <w:r w:rsidRPr="00755349">
              <w:rPr>
                <w:spacing w:val="-2"/>
              </w:rPr>
              <w:t>k</w:t>
            </w:r>
            <w:r w:rsidR="00BF755B">
              <w:t>ou,</w:t>
            </w:r>
            <w:r w:rsidRPr="00755349">
              <w:rPr>
                <w:spacing w:val="-16"/>
              </w:rPr>
              <w:t xml:space="preserve"> </w:t>
            </w:r>
            <w:r w:rsidRPr="00755349">
              <w:rPr>
                <w:spacing w:val="-2"/>
              </w:rPr>
              <w:t>k</w:t>
            </w:r>
            <w:r w:rsidRPr="00755349">
              <w:rPr>
                <w:spacing w:val="1"/>
              </w:rPr>
              <w:t>t</w:t>
            </w:r>
            <w:r w:rsidRPr="00755349">
              <w:t>e</w:t>
            </w:r>
            <w:r w:rsidRPr="00755349">
              <w:rPr>
                <w:spacing w:val="1"/>
              </w:rPr>
              <w:t>r</w:t>
            </w:r>
            <w:r w:rsidRPr="00755349">
              <w:t>á</w:t>
            </w:r>
            <w:r w:rsidRPr="00755349">
              <w:rPr>
                <w:spacing w:val="-16"/>
              </w:rPr>
              <w:t xml:space="preserve"> </w:t>
            </w:r>
            <w:r w:rsidRPr="00755349">
              <w:t>b</w:t>
            </w:r>
            <w:r w:rsidRPr="00755349">
              <w:rPr>
                <w:spacing w:val="-2"/>
              </w:rPr>
              <w:t>y</w:t>
            </w:r>
            <w:r w:rsidRPr="00755349">
              <w:rPr>
                <w:spacing w:val="1"/>
              </w:rPr>
              <w:t>l</w:t>
            </w:r>
            <w:r w:rsidRPr="00755349">
              <w:t>a</w:t>
            </w:r>
            <w:r w:rsidRPr="00755349">
              <w:rPr>
                <w:spacing w:val="-18"/>
              </w:rPr>
              <w:t xml:space="preserve"> </w:t>
            </w:r>
            <w:r w:rsidRPr="00755349">
              <w:t>do</w:t>
            </w:r>
            <w:r w:rsidRPr="00755349">
              <w:rPr>
                <w:spacing w:val="1"/>
              </w:rPr>
              <w:t>r</w:t>
            </w:r>
            <w:r w:rsidRPr="00755349">
              <w:rPr>
                <w:spacing w:val="-2"/>
              </w:rPr>
              <w:t>u</w:t>
            </w:r>
            <w:r w:rsidRPr="00755349">
              <w:rPr>
                <w:w w:val="89"/>
              </w:rPr>
              <w:t>č</w:t>
            </w:r>
            <w:r w:rsidRPr="00755349">
              <w:t xml:space="preserve">ena </w:t>
            </w:r>
            <w:r w:rsidRPr="00755349">
              <w:rPr>
                <w:spacing w:val="-2"/>
              </w:rPr>
              <w:t>z</w:t>
            </w:r>
            <w:r w:rsidRPr="00755349">
              <w:t>ada</w:t>
            </w:r>
            <w:r w:rsidRPr="00755349">
              <w:rPr>
                <w:spacing w:val="-2"/>
              </w:rPr>
              <w:t>v</w:t>
            </w:r>
            <w:r w:rsidRPr="00755349">
              <w:t>a</w:t>
            </w:r>
            <w:r w:rsidRPr="00755349">
              <w:rPr>
                <w:spacing w:val="1"/>
              </w:rPr>
              <w:t>t</w:t>
            </w:r>
            <w:r w:rsidRPr="00755349">
              <w:t>e</w:t>
            </w:r>
            <w:r w:rsidRPr="00755349">
              <w:rPr>
                <w:spacing w:val="-1"/>
              </w:rPr>
              <w:t>l</w:t>
            </w:r>
            <w:r w:rsidRPr="00755349">
              <w:t>i po</w:t>
            </w:r>
            <w:r w:rsidRPr="00755349">
              <w:rPr>
                <w:spacing w:val="22"/>
              </w:rPr>
              <w:t xml:space="preserve"> </w:t>
            </w:r>
            <w:r w:rsidRPr="00755349">
              <w:rPr>
                <w:spacing w:val="1"/>
              </w:rPr>
              <w:t>l</w:t>
            </w:r>
            <w:r w:rsidRPr="00755349">
              <w:t>h</w:t>
            </w:r>
            <w:r w:rsidRPr="00755349">
              <w:rPr>
                <w:w w:val="90"/>
              </w:rPr>
              <w:t>ů</w:t>
            </w:r>
            <w:r w:rsidRPr="00755349">
              <w:rPr>
                <w:spacing w:val="-1"/>
              </w:rPr>
              <w:t>t</w:t>
            </w:r>
            <w:r w:rsidRPr="00755349">
              <w:rPr>
                <w:w w:val="80"/>
              </w:rPr>
              <w:t>ě</w:t>
            </w:r>
            <w:r w:rsidRPr="00755349">
              <w:rPr>
                <w:spacing w:val="11"/>
              </w:rPr>
              <w:t xml:space="preserve"> </w:t>
            </w:r>
            <w:r w:rsidRPr="00755349">
              <w:t>p</w:t>
            </w:r>
            <w:r w:rsidRPr="00755349">
              <w:rPr>
                <w:spacing w:val="1"/>
              </w:rPr>
              <w:t>r</w:t>
            </w:r>
            <w:r w:rsidRPr="00755349">
              <w:t>o</w:t>
            </w:r>
            <w:r w:rsidRPr="00755349">
              <w:rPr>
                <w:spacing w:val="22"/>
              </w:rPr>
              <w:t xml:space="preserve"> </w:t>
            </w:r>
            <w:r w:rsidRPr="00755349">
              <w:t>po</w:t>
            </w:r>
            <w:r w:rsidRPr="00755349">
              <w:rPr>
                <w:spacing w:val="-2"/>
              </w:rPr>
              <w:t>d</w:t>
            </w:r>
            <w:r w:rsidRPr="00755349">
              <w:t>ání</w:t>
            </w:r>
            <w:r w:rsidRPr="00755349">
              <w:rPr>
                <w:spacing w:val="23"/>
              </w:rPr>
              <w:t xml:space="preserve"> </w:t>
            </w:r>
            <w:r w:rsidRPr="00755349">
              <w:t>n</w:t>
            </w:r>
            <w:r w:rsidRPr="00755349">
              <w:rPr>
                <w:spacing w:val="-2"/>
              </w:rPr>
              <w:t>ab</w:t>
            </w:r>
            <w:r w:rsidRPr="00755349">
              <w:rPr>
                <w:spacing w:val="1"/>
              </w:rPr>
              <w:t>í</w:t>
            </w:r>
            <w:r w:rsidRPr="00755349">
              <w:t>dek</w:t>
            </w:r>
            <w:r w:rsidRPr="00755349">
              <w:rPr>
                <w:spacing w:val="20"/>
              </w:rPr>
              <w:t xml:space="preserve"> </w:t>
            </w:r>
            <w:r w:rsidRPr="00755349">
              <w:t>a ode</w:t>
            </w:r>
            <w:r w:rsidRPr="00755349">
              <w:rPr>
                <w:spacing w:val="1"/>
              </w:rPr>
              <w:t>s</w:t>
            </w:r>
            <w:r w:rsidRPr="00755349">
              <w:rPr>
                <w:spacing w:val="-1"/>
              </w:rPr>
              <w:t>l</w:t>
            </w:r>
            <w:r w:rsidRPr="00755349">
              <w:t>at</w:t>
            </w:r>
            <w:r w:rsidRPr="00755349">
              <w:rPr>
                <w:spacing w:val="23"/>
              </w:rPr>
              <w:t xml:space="preserve"> </w:t>
            </w:r>
            <w:r w:rsidRPr="00755349">
              <w:t>o</w:t>
            </w:r>
            <w:r w:rsidRPr="00755349">
              <w:rPr>
                <w:spacing w:val="22"/>
              </w:rPr>
              <w:t xml:space="preserve"> </w:t>
            </w:r>
            <w:r w:rsidRPr="00755349">
              <w:rPr>
                <w:spacing w:val="1"/>
              </w:rPr>
              <w:t>t</w:t>
            </w:r>
            <w:r w:rsidRPr="00755349">
              <w:t>om</w:t>
            </w:r>
            <w:r w:rsidRPr="00755349">
              <w:rPr>
                <w:spacing w:val="18"/>
              </w:rPr>
              <w:t xml:space="preserve"> </w:t>
            </w:r>
            <w:r w:rsidRPr="00755349">
              <w:t>ozná</w:t>
            </w:r>
            <w:r w:rsidRPr="00755349">
              <w:rPr>
                <w:spacing w:val="-4"/>
              </w:rPr>
              <w:t>m</w:t>
            </w:r>
            <w:r w:rsidRPr="00755349">
              <w:t>ení ucha</w:t>
            </w:r>
            <w:r w:rsidRPr="00755349">
              <w:rPr>
                <w:spacing w:val="-2"/>
              </w:rPr>
              <w:t>z</w:t>
            </w:r>
            <w:r w:rsidRPr="00755349">
              <w:t>e</w:t>
            </w:r>
            <w:r w:rsidRPr="00755349">
              <w:rPr>
                <w:w w:val="89"/>
              </w:rPr>
              <w:t>č</w:t>
            </w:r>
            <w:r w:rsidRPr="00755349">
              <w:t>i</w:t>
            </w:r>
            <w:r w:rsidRPr="00755349">
              <w:rPr>
                <w:spacing w:val="-1"/>
              </w:rPr>
              <w:t xml:space="preserve"> </w:t>
            </w:r>
            <w:r w:rsidRPr="00755349">
              <w:t>na</w:t>
            </w:r>
            <w:r w:rsidRPr="00755349">
              <w:rPr>
                <w:spacing w:val="-2"/>
              </w:rPr>
              <w:t xml:space="preserve"> </w:t>
            </w:r>
            <w:r w:rsidRPr="00755349">
              <w:rPr>
                <w:spacing w:val="1"/>
              </w:rPr>
              <w:t>j</w:t>
            </w:r>
            <w:r w:rsidRPr="00755349">
              <w:t>eho</w:t>
            </w:r>
            <w:r w:rsidRPr="00755349">
              <w:rPr>
                <w:spacing w:val="-2"/>
              </w:rPr>
              <w:t xml:space="preserve"> </w:t>
            </w:r>
            <w:r w:rsidRPr="00755349">
              <w:t>ad</w:t>
            </w:r>
            <w:r w:rsidRPr="00755349">
              <w:rPr>
                <w:spacing w:val="-1"/>
              </w:rPr>
              <w:t>r</w:t>
            </w:r>
            <w:r w:rsidRPr="00755349">
              <w:t>e</w:t>
            </w:r>
            <w:r w:rsidRPr="00755349">
              <w:rPr>
                <w:spacing w:val="1"/>
              </w:rPr>
              <w:t>s</w:t>
            </w:r>
            <w:r w:rsidRPr="00755349">
              <w:t xml:space="preserve">u </w:t>
            </w:r>
            <w:r w:rsidRPr="00755349">
              <w:rPr>
                <w:spacing w:val="-2"/>
              </w:rPr>
              <w:t>p</w:t>
            </w:r>
            <w:r w:rsidRPr="00755349">
              <w:rPr>
                <w:spacing w:val="1"/>
              </w:rPr>
              <w:t>r</w:t>
            </w:r>
            <w:r w:rsidRPr="00755349">
              <w:t>o</w:t>
            </w:r>
            <w:r w:rsidRPr="00755349">
              <w:rPr>
                <w:spacing w:val="-2"/>
              </w:rPr>
              <w:t xml:space="preserve"> </w:t>
            </w:r>
            <w:r w:rsidRPr="00755349">
              <w:t>do</w:t>
            </w:r>
            <w:r w:rsidRPr="00755349">
              <w:rPr>
                <w:spacing w:val="1"/>
              </w:rPr>
              <w:t>r</w:t>
            </w:r>
            <w:r w:rsidRPr="00755349">
              <w:t>u</w:t>
            </w:r>
            <w:r w:rsidRPr="00755349">
              <w:rPr>
                <w:spacing w:val="-2"/>
                <w:w w:val="89"/>
              </w:rPr>
              <w:t>č</w:t>
            </w:r>
            <w:r w:rsidRPr="00755349">
              <w:t>o</w:t>
            </w:r>
            <w:r w:rsidRPr="00755349">
              <w:rPr>
                <w:spacing w:val="-2"/>
              </w:rPr>
              <w:t>v</w:t>
            </w:r>
            <w:r w:rsidRPr="00755349">
              <w:t>ání</w:t>
            </w:r>
            <w:r w:rsidRPr="00755349">
              <w:rPr>
                <w:spacing w:val="1"/>
              </w:rPr>
              <w:t xml:space="preserve"> </w:t>
            </w:r>
            <w:r w:rsidRPr="00755349">
              <w:rPr>
                <w:spacing w:val="-2"/>
              </w:rPr>
              <w:t>k</w:t>
            </w:r>
            <w:r w:rsidRPr="00755349">
              <w:t>o</w:t>
            </w:r>
            <w:r w:rsidRPr="00755349">
              <w:rPr>
                <w:spacing w:val="1"/>
              </w:rPr>
              <w:t>r</w:t>
            </w:r>
            <w:r w:rsidRPr="00755349">
              <w:t>e</w:t>
            </w:r>
            <w:r w:rsidRPr="00755349">
              <w:rPr>
                <w:spacing w:val="1"/>
              </w:rPr>
              <w:t>s</w:t>
            </w:r>
            <w:r w:rsidRPr="00755349">
              <w:rPr>
                <w:spacing w:val="-2"/>
              </w:rPr>
              <w:t>p</w:t>
            </w:r>
            <w:r w:rsidRPr="00755349">
              <w:t>onde</w:t>
            </w:r>
            <w:r w:rsidRPr="00755349">
              <w:rPr>
                <w:spacing w:val="-2"/>
              </w:rPr>
              <w:t>n</w:t>
            </w:r>
            <w:r w:rsidRPr="00755349">
              <w:t>c</w:t>
            </w:r>
            <w:r w:rsidRPr="00755349">
              <w:rPr>
                <w:spacing w:val="-2"/>
              </w:rPr>
              <w:t>e,</w:t>
            </w:r>
          </w:p>
          <w:p w:rsidR="00755349" w:rsidRPr="00755349" w:rsidRDefault="00755349" w:rsidP="00755349">
            <w:pPr>
              <w:widowControl w:val="0"/>
              <w:numPr>
                <w:ilvl w:val="0"/>
                <w:numId w:val="7"/>
              </w:numPr>
              <w:ind w:left="714" w:right="-47" w:hanging="357"/>
              <w:jc w:val="both"/>
              <w:rPr>
                <w:snapToGrid w:val="0"/>
              </w:rPr>
            </w:pPr>
            <w:r w:rsidRPr="00755349">
              <w:rPr>
                <w:snapToGrid w:val="0"/>
              </w:rPr>
              <w:t xml:space="preserve">z důvodu archivace dokumentace o průběhu výběrového řízení nevracet uchazečům jejich nabídky s přiloženými dokumenty prokazujícími </w:t>
            </w:r>
            <w:r w:rsidR="001F0194">
              <w:rPr>
                <w:snapToGrid w:val="0"/>
              </w:rPr>
              <w:t>kvalifikaci.</w:t>
            </w:r>
          </w:p>
          <w:p w:rsidR="00FD1ABE" w:rsidRPr="00755349" w:rsidRDefault="00755349" w:rsidP="001163BB">
            <w:pPr>
              <w:jc w:val="both"/>
            </w:pPr>
            <w:r w:rsidRPr="00755349">
              <w:t>Ostatní podmínky jsou podrobně popsány v zadávací dokumentaci.</w:t>
            </w:r>
          </w:p>
        </w:tc>
      </w:tr>
      <w:tr w:rsidR="00755349" w:rsidRPr="00427B93" w:rsidTr="00716388">
        <w:tc>
          <w:tcPr>
            <w:tcW w:w="3227" w:type="dxa"/>
            <w:tcBorders>
              <w:bottom w:val="single" w:sz="4" w:space="0" w:color="000000"/>
            </w:tcBorders>
            <w:shd w:val="clear" w:color="auto" w:fill="BFBFBF"/>
          </w:tcPr>
          <w:p w:rsidR="00755349" w:rsidRPr="008C13DD" w:rsidRDefault="00755349" w:rsidP="008C13D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Podmínky poskytnutí </w:t>
            </w:r>
            <w:bookmarkStart w:id="0" w:name="_GoBack"/>
            <w:bookmarkEnd w:id="0"/>
            <w:r>
              <w:rPr>
                <w:b/>
              </w:rPr>
              <w:t>zadávací dokumentace</w:t>
            </w:r>
          </w:p>
        </w:tc>
        <w:tc>
          <w:tcPr>
            <w:tcW w:w="5985" w:type="dxa"/>
            <w:tcBorders>
              <w:bottom w:val="single" w:sz="4" w:space="0" w:color="000000"/>
            </w:tcBorders>
          </w:tcPr>
          <w:p w:rsidR="0049684C" w:rsidRDefault="00755349" w:rsidP="0049684C">
            <w:pPr>
              <w:jc w:val="both"/>
            </w:pPr>
            <w:r w:rsidRPr="00755349">
              <w:t xml:space="preserve">Zadávací dokumentace je </w:t>
            </w:r>
            <w:r w:rsidR="00D20FE2">
              <w:t xml:space="preserve">přílohou této </w:t>
            </w:r>
            <w:r w:rsidRPr="00755349">
              <w:t>Výzv</w:t>
            </w:r>
            <w:r w:rsidR="00D20FE2">
              <w:t>y</w:t>
            </w:r>
            <w:r w:rsidRPr="00755349">
              <w:t xml:space="preserve"> k podání nabídek. </w:t>
            </w:r>
          </w:p>
          <w:p w:rsidR="00755349" w:rsidRDefault="0049684C" w:rsidP="00F33864">
            <w:pPr>
              <w:jc w:val="both"/>
            </w:pPr>
            <w:r>
              <w:t xml:space="preserve">Kompletní zadávací dokumentace bude rovněž zveřejněna na webových stránkách </w:t>
            </w:r>
            <w:r w:rsidR="0039330F">
              <w:t xml:space="preserve">MŠMT - </w:t>
            </w:r>
            <w:r w:rsidR="007650F2">
              <w:t>OPVK</w:t>
            </w:r>
            <w:r>
              <w:t xml:space="preserve">: </w:t>
            </w:r>
            <w:hyperlink r:id="rId11" w:history="1">
              <w:r w:rsidR="007650F2" w:rsidRPr="002A1E37">
                <w:rPr>
                  <w:rStyle w:val="Hypertextovodkaz"/>
                </w:rPr>
                <w:t>http://www.op-vk.cz/cs/siroka-verejnost/verejne-zakazky/nove-vyhlasene-zakazky/</w:t>
              </w:r>
            </w:hyperlink>
          </w:p>
          <w:p w:rsidR="007650F2" w:rsidRPr="00755349" w:rsidRDefault="007650F2" w:rsidP="00F33864">
            <w:pPr>
              <w:jc w:val="both"/>
            </w:pPr>
            <w:r>
              <w:t xml:space="preserve">a na e-desce SOŠ a SOU Neratovice: </w:t>
            </w:r>
            <w:hyperlink r:id="rId12" w:history="1">
              <w:r w:rsidRPr="002A1E37">
                <w:rPr>
                  <w:rStyle w:val="Hypertextovodkaz"/>
                </w:rPr>
                <w:t>http://www.e-deska.cz/sosasou/</w:t>
              </w:r>
            </w:hyperlink>
          </w:p>
        </w:tc>
      </w:tr>
      <w:tr w:rsidR="00755349" w:rsidRPr="00427B93" w:rsidTr="00716388">
        <w:tc>
          <w:tcPr>
            <w:tcW w:w="9212" w:type="dxa"/>
            <w:gridSpan w:val="2"/>
            <w:shd w:val="clear" w:color="auto" w:fill="BFBFBF"/>
          </w:tcPr>
          <w:p w:rsidR="00755349" w:rsidRPr="00755349" w:rsidRDefault="00755349" w:rsidP="00C51C87">
            <w:pPr>
              <w:jc w:val="both"/>
              <w:rPr>
                <w:b/>
              </w:rPr>
            </w:pPr>
            <w:r w:rsidRPr="00755349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237F21" w:rsidRDefault="00237F21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D20FE2" w:rsidRDefault="00D20FE2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Přílohy:</w:t>
      </w:r>
    </w:p>
    <w:p w:rsidR="00D20FE2" w:rsidRPr="00A77F1A" w:rsidRDefault="00DF38AB" w:rsidP="00A77F1A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A77F1A">
        <w:rPr>
          <w:rFonts w:ascii="Times New Roman" w:hAnsi="Times New Roman" w:cs="Times New Roman"/>
          <w:sz w:val="24"/>
          <w:szCs w:val="24"/>
          <w:lang w:val="cs-CZ"/>
        </w:rPr>
        <w:t>č</w:t>
      </w:r>
      <w:r w:rsidR="00D20FE2" w:rsidRPr="00A77F1A">
        <w:rPr>
          <w:rFonts w:ascii="Times New Roman" w:hAnsi="Times New Roman" w:cs="Times New Roman"/>
          <w:sz w:val="24"/>
          <w:szCs w:val="24"/>
          <w:lang w:val="cs-CZ"/>
        </w:rPr>
        <w:t>. 1 -  Zadávací dokumentace</w:t>
      </w:r>
    </w:p>
    <w:p w:rsidR="00A77F1A" w:rsidRDefault="00A77F1A" w:rsidP="00A77F1A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 w:rsidRPr="00A77F1A">
        <w:t>č. 2 - Krycí list nabídky</w:t>
      </w:r>
    </w:p>
    <w:p w:rsidR="00A77F1A" w:rsidRPr="00A77F1A" w:rsidRDefault="00A77F1A" w:rsidP="00A77F1A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t xml:space="preserve">č. 3 - </w:t>
      </w:r>
      <w:r w:rsidRPr="00515C78">
        <w:t>Čestné prohlášení dodavatele o splnění základních kvalifikačních předpokladů</w:t>
      </w:r>
    </w:p>
    <w:p w:rsidR="00A77F1A" w:rsidRPr="00A77F1A" w:rsidRDefault="00A77F1A" w:rsidP="00A77F1A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 w:rsidRPr="00515C78">
        <w:t xml:space="preserve">č. 4 - Čestné prohlášení </w:t>
      </w:r>
    </w:p>
    <w:p w:rsidR="00A77F1A" w:rsidRPr="00A77F1A" w:rsidRDefault="00C3192B" w:rsidP="00A77F1A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t>č. 5</w:t>
      </w:r>
      <w:r w:rsidR="00A77F1A" w:rsidRPr="00515C78">
        <w:t xml:space="preserve"> - Specifikace předmětu zakázky</w:t>
      </w:r>
    </w:p>
    <w:p w:rsidR="00A77F1A" w:rsidRPr="00A77F1A" w:rsidRDefault="00C3192B" w:rsidP="00A77F1A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t>č. 6</w:t>
      </w:r>
      <w:r w:rsidR="00A77F1A" w:rsidRPr="00515C78">
        <w:t xml:space="preserve"> - Kalkulace nabídkové ceny  </w:t>
      </w:r>
    </w:p>
    <w:p w:rsidR="00A77F1A" w:rsidRPr="00515C78" w:rsidRDefault="00C3192B" w:rsidP="00A77F1A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contextualSpacing/>
        <w:jc w:val="both"/>
      </w:pPr>
      <w:r>
        <w:t>č. 7</w:t>
      </w:r>
      <w:r w:rsidR="00A77F1A" w:rsidRPr="00515C78">
        <w:t xml:space="preserve"> - Návrh smlouvy</w:t>
      </w:r>
    </w:p>
    <w:p w:rsidR="00A77F1A" w:rsidRPr="00515C78" w:rsidRDefault="00C3192B" w:rsidP="00A77F1A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contextualSpacing/>
        <w:jc w:val="both"/>
      </w:pPr>
      <w:r>
        <w:t>č. 8</w:t>
      </w:r>
      <w:r w:rsidR="00A77F1A" w:rsidRPr="00515C78">
        <w:t xml:space="preserve"> - Plná moc</w:t>
      </w:r>
      <w:r w:rsidR="009B2C04">
        <w:t xml:space="preserve"> o zastupování</w:t>
      </w:r>
    </w:p>
    <w:p w:rsidR="00D20FE2" w:rsidRDefault="00D20FE2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6A57F0" w:rsidRDefault="006A57F0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6A57F0" w:rsidRDefault="006A57F0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6A57F0" w:rsidRDefault="006A57F0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6B153E" w:rsidRDefault="006B153E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205B2C" w:rsidRDefault="00205B2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B15493" w:rsidRDefault="00B15493" w:rsidP="00B15493">
      <w:pPr>
        <w:pStyle w:val="Zkladntext"/>
        <w:tabs>
          <w:tab w:val="clear" w:pos="0"/>
          <w:tab w:val="clear" w:pos="720"/>
          <w:tab w:val="left" w:pos="426"/>
        </w:tabs>
        <w:ind w:left="5812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…………………………..</w:t>
      </w:r>
    </w:p>
    <w:p w:rsidR="00B15493" w:rsidRDefault="006B153E" w:rsidP="00B15493">
      <w:pPr>
        <w:pStyle w:val="Zkladntext"/>
        <w:tabs>
          <w:tab w:val="clear" w:pos="0"/>
          <w:tab w:val="clear" w:pos="720"/>
          <w:tab w:val="left" w:pos="426"/>
        </w:tabs>
        <w:ind w:left="5812"/>
        <w:jc w:val="center"/>
        <w:rPr>
          <w:rFonts w:ascii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  <w:lang w:val="cs-CZ"/>
        </w:rPr>
        <w:t>Ing. Marcela Hrejsová</w:t>
      </w:r>
    </w:p>
    <w:p w:rsidR="006B153E" w:rsidRPr="00B15493" w:rsidRDefault="006B153E" w:rsidP="00B15493">
      <w:pPr>
        <w:pStyle w:val="Zkladntext"/>
        <w:tabs>
          <w:tab w:val="clear" w:pos="0"/>
          <w:tab w:val="clear" w:pos="720"/>
          <w:tab w:val="left" w:pos="426"/>
        </w:tabs>
        <w:ind w:left="5812"/>
        <w:jc w:val="center"/>
        <w:rPr>
          <w:rFonts w:ascii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  <w:lang w:val="cs-CZ"/>
        </w:rPr>
        <w:t>ředitelka SOŠ a SOU Neratovice</w:t>
      </w:r>
    </w:p>
    <w:p w:rsidR="00565350" w:rsidRDefault="00565350" w:rsidP="00320C33">
      <w:pPr>
        <w:jc w:val="both"/>
      </w:pPr>
    </w:p>
    <w:p w:rsidR="00320C33" w:rsidRDefault="00320C33" w:rsidP="00320C33">
      <w:pPr>
        <w:jc w:val="both"/>
      </w:pPr>
      <w:r w:rsidRPr="00DF12E5">
        <w:lastRenderedPageBreak/>
        <w:t xml:space="preserve">Kontaktní osoba pro případ doplnění formuláře před jeho uveřejněním na </w:t>
      </w:r>
      <w:hyperlink r:id="rId13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320C33" w:rsidRPr="00DF12E5" w:rsidRDefault="00320C33" w:rsidP="00320C33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755349" w:rsidP="00DD6F52">
            <w:pPr>
              <w:ind w:left="57"/>
              <w:jc w:val="both"/>
            </w:pPr>
            <w:r>
              <w:t xml:space="preserve">Marcela </w:t>
            </w:r>
          </w:p>
        </w:tc>
      </w:tr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755349" w:rsidP="00DD6F52">
            <w:pPr>
              <w:ind w:left="57"/>
              <w:jc w:val="both"/>
            </w:pPr>
            <w:r>
              <w:t>Hrejsová</w:t>
            </w:r>
          </w:p>
        </w:tc>
      </w:tr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0F3D2B" w:rsidP="00DD6F52">
            <w:pPr>
              <w:ind w:left="57"/>
              <w:jc w:val="both"/>
            </w:pPr>
            <w:hyperlink r:id="rId14" w:history="1">
              <w:r w:rsidR="00755349" w:rsidRPr="00847DBB">
                <w:rPr>
                  <w:rStyle w:val="Hypertextovodkaz"/>
                </w:rPr>
                <w:t>mhrejsova@sosasou.cz</w:t>
              </w:r>
            </w:hyperlink>
          </w:p>
        </w:tc>
      </w:tr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755349" w:rsidP="00DD6F52">
            <w:pPr>
              <w:ind w:left="57"/>
              <w:jc w:val="both"/>
            </w:pPr>
            <w:r>
              <w:t>728899202, 315663115</w:t>
            </w:r>
          </w:p>
        </w:tc>
      </w:tr>
    </w:tbl>
    <w:p w:rsidR="00205B2C" w:rsidRDefault="00205B2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427B93" w:rsidRPr="00DF12E5" w:rsidRDefault="00427B93"/>
    <w:sectPr w:rsidR="00427B93" w:rsidRPr="00DF12E5" w:rsidSect="00066230">
      <w:headerReference w:type="default" r:id="rId15"/>
      <w:footerReference w:type="default" r:id="rId16"/>
      <w:pgSz w:w="11906" w:h="16838"/>
      <w:pgMar w:top="1417" w:right="1417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2B" w:rsidRDefault="000F3D2B" w:rsidP="002812C5">
      <w:r>
        <w:separator/>
      </w:r>
    </w:p>
  </w:endnote>
  <w:endnote w:type="continuationSeparator" w:id="0">
    <w:p w:rsidR="000F3D2B" w:rsidRDefault="000F3D2B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E4" w:rsidRPr="00C4392E" w:rsidRDefault="005B4DE4" w:rsidP="00C4392E">
    <w:pPr>
      <w:tabs>
        <w:tab w:val="center" w:pos="4536"/>
        <w:tab w:val="right" w:pos="9072"/>
      </w:tabs>
      <w:jc w:val="center"/>
      <w:rPr>
        <w:b/>
        <w:color w:val="808080"/>
        <w:sz w:val="22"/>
        <w:szCs w:val="22"/>
      </w:rPr>
    </w:pPr>
    <w:r w:rsidRPr="00C4392E">
      <w:rPr>
        <w:b/>
        <w:color w:val="808080"/>
        <w:sz w:val="22"/>
        <w:szCs w:val="22"/>
      </w:rPr>
      <w:t>Cestou přírodovědných a technických oborů napříč Středočeským krajem</w:t>
    </w:r>
  </w:p>
  <w:p w:rsidR="005B4DE4" w:rsidRPr="00C4392E" w:rsidRDefault="005B4DE4" w:rsidP="00C4392E">
    <w:pPr>
      <w:tabs>
        <w:tab w:val="center" w:pos="4536"/>
        <w:tab w:val="right" w:pos="9072"/>
      </w:tabs>
      <w:jc w:val="center"/>
    </w:pPr>
    <w:r w:rsidRPr="00C4392E">
      <w:rPr>
        <w:color w:val="808080"/>
        <w:sz w:val="22"/>
      </w:rPr>
      <w:t>CZ.1.07/1.1.00/44.0011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2B" w:rsidRDefault="000F3D2B" w:rsidP="002812C5">
      <w:r>
        <w:separator/>
      </w:r>
    </w:p>
  </w:footnote>
  <w:footnote w:type="continuationSeparator" w:id="0">
    <w:p w:rsidR="000F3D2B" w:rsidRDefault="000F3D2B" w:rsidP="002812C5">
      <w:r>
        <w:continuationSeparator/>
      </w:r>
    </w:p>
  </w:footnote>
  <w:footnote w:id="1">
    <w:p w:rsidR="005B4DE4" w:rsidRDefault="005B4DE4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E4" w:rsidRPr="0007075E" w:rsidRDefault="005B4DE4" w:rsidP="0007075E">
    <w:pPr>
      <w:tabs>
        <w:tab w:val="center" w:pos="4536"/>
        <w:tab w:val="right" w:pos="9072"/>
      </w:tabs>
      <w:suppressAutoHyphens/>
      <w:rPr>
        <w:rFonts w:ascii="Arial" w:hAnsi="Arial" w:cs="Arial"/>
        <w:i/>
        <w:color w:val="0000FF"/>
        <w:sz w:val="22"/>
        <w:szCs w:val="22"/>
        <w:lang w:eastAsia="ar-SA"/>
      </w:rPr>
    </w:pPr>
    <w:r>
      <w:rPr>
        <w:rFonts w:ascii="Arial" w:hAnsi="Arial" w:cs="Arial"/>
        <w:i/>
        <w:noProof/>
        <w:color w:val="0000FF"/>
        <w:sz w:val="22"/>
        <w:szCs w:val="22"/>
      </w:rPr>
      <w:drawing>
        <wp:inline distT="0" distB="0" distL="0" distR="0">
          <wp:extent cx="6276975" cy="876300"/>
          <wp:effectExtent l="0" t="0" r="9525" b="0"/>
          <wp:docPr id="1" name="obrázek 3" descr="Popis: Rozšířený logolink OP VK SČK_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Rozšířený logolink OP VK SČK_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4DE4" w:rsidRDefault="005B4D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E69"/>
    <w:multiLevelType w:val="hybridMultilevel"/>
    <w:tmpl w:val="A59AA0FA"/>
    <w:lvl w:ilvl="0" w:tplc="0405000F">
      <w:start w:val="1"/>
      <w:numFmt w:val="decimal"/>
      <w:lvlText w:val="%1."/>
      <w:lvlJc w:val="left"/>
      <w:pPr>
        <w:ind w:left="1380" w:hanging="360"/>
      </w:p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9F1C5D"/>
    <w:multiLevelType w:val="hybridMultilevel"/>
    <w:tmpl w:val="1ED2E87C"/>
    <w:lvl w:ilvl="0" w:tplc="3912B84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31EA0E22"/>
    <w:multiLevelType w:val="hybridMultilevel"/>
    <w:tmpl w:val="BEB81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B2A5E"/>
    <w:multiLevelType w:val="hybridMultilevel"/>
    <w:tmpl w:val="8B00ECD4"/>
    <w:lvl w:ilvl="0" w:tplc="A2E6B9D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60706"/>
    <w:multiLevelType w:val="multilevel"/>
    <w:tmpl w:val="36163F0A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9">
    <w:nsid w:val="58631215"/>
    <w:multiLevelType w:val="hybridMultilevel"/>
    <w:tmpl w:val="B1DA9490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5E0F3788"/>
    <w:multiLevelType w:val="hybridMultilevel"/>
    <w:tmpl w:val="176E3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2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0581A"/>
    <w:rsid w:val="0001377D"/>
    <w:rsid w:val="00023112"/>
    <w:rsid w:val="000256AE"/>
    <w:rsid w:val="000272C9"/>
    <w:rsid w:val="00041B84"/>
    <w:rsid w:val="00044BCB"/>
    <w:rsid w:val="00056720"/>
    <w:rsid w:val="00065000"/>
    <w:rsid w:val="00066230"/>
    <w:rsid w:val="0007075E"/>
    <w:rsid w:val="000943DB"/>
    <w:rsid w:val="000A59C8"/>
    <w:rsid w:val="000A67D2"/>
    <w:rsid w:val="000B6326"/>
    <w:rsid w:val="000C22A9"/>
    <w:rsid w:val="000D67BF"/>
    <w:rsid w:val="000E100B"/>
    <w:rsid w:val="000E2BB2"/>
    <w:rsid w:val="000F3D2B"/>
    <w:rsid w:val="000F4B4C"/>
    <w:rsid w:val="000F5753"/>
    <w:rsid w:val="00100670"/>
    <w:rsid w:val="00103FCD"/>
    <w:rsid w:val="00113C42"/>
    <w:rsid w:val="00113FAF"/>
    <w:rsid w:val="001163BB"/>
    <w:rsid w:val="00120C13"/>
    <w:rsid w:val="00131E7A"/>
    <w:rsid w:val="001537B9"/>
    <w:rsid w:val="00162F98"/>
    <w:rsid w:val="001672C3"/>
    <w:rsid w:val="001900D4"/>
    <w:rsid w:val="00195CBC"/>
    <w:rsid w:val="001A30FC"/>
    <w:rsid w:val="001B2FB5"/>
    <w:rsid w:val="001B6AA5"/>
    <w:rsid w:val="001D0638"/>
    <w:rsid w:val="001F0194"/>
    <w:rsid w:val="001F7133"/>
    <w:rsid w:val="002019B8"/>
    <w:rsid w:val="00205B2C"/>
    <w:rsid w:val="00206227"/>
    <w:rsid w:val="00235958"/>
    <w:rsid w:val="00236CB4"/>
    <w:rsid w:val="00237F21"/>
    <w:rsid w:val="00254AAE"/>
    <w:rsid w:val="00270A59"/>
    <w:rsid w:val="002812C5"/>
    <w:rsid w:val="0028537B"/>
    <w:rsid w:val="00294AE9"/>
    <w:rsid w:val="002B1AC3"/>
    <w:rsid w:val="002B3087"/>
    <w:rsid w:val="002B4926"/>
    <w:rsid w:val="002C1DFB"/>
    <w:rsid w:val="002F2CB4"/>
    <w:rsid w:val="00303416"/>
    <w:rsid w:val="00320C33"/>
    <w:rsid w:val="003246E6"/>
    <w:rsid w:val="00324747"/>
    <w:rsid w:val="003269F4"/>
    <w:rsid w:val="00332E8D"/>
    <w:rsid w:val="0034359A"/>
    <w:rsid w:val="00347149"/>
    <w:rsid w:val="0035412E"/>
    <w:rsid w:val="00354643"/>
    <w:rsid w:val="00355AE0"/>
    <w:rsid w:val="00355D97"/>
    <w:rsid w:val="003566AC"/>
    <w:rsid w:val="00374A8E"/>
    <w:rsid w:val="0037538A"/>
    <w:rsid w:val="00375AD8"/>
    <w:rsid w:val="003807E4"/>
    <w:rsid w:val="00381BB4"/>
    <w:rsid w:val="003832D7"/>
    <w:rsid w:val="0039330F"/>
    <w:rsid w:val="0039350B"/>
    <w:rsid w:val="003938C4"/>
    <w:rsid w:val="003B754A"/>
    <w:rsid w:val="003D125A"/>
    <w:rsid w:val="003D454E"/>
    <w:rsid w:val="003E3506"/>
    <w:rsid w:val="003E4A57"/>
    <w:rsid w:val="003F3510"/>
    <w:rsid w:val="00406531"/>
    <w:rsid w:val="00424965"/>
    <w:rsid w:val="00427B93"/>
    <w:rsid w:val="00431AA7"/>
    <w:rsid w:val="00435C48"/>
    <w:rsid w:val="004452D2"/>
    <w:rsid w:val="004469DB"/>
    <w:rsid w:val="00476809"/>
    <w:rsid w:val="00476B08"/>
    <w:rsid w:val="0049684C"/>
    <w:rsid w:val="004A39FC"/>
    <w:rsid w:val="004A7FEB"/>
    <w:rsid w:val="004B097B"/>
    <w:rsid w:val="004D2751"/>
    <w:rsid w:val="004D3533"/>
    <w:rsid w:val="004E49B7"/>
    <w:rsid w:val="004E5DE1"/>
    <w:rsid w:val="004F31E7"/>
    <w:rsid w:val="004F5972"/>
    <w:rsid w:val="004F61D7"/>
    <w:rsid w:val="004F7D6B"/>
    <w:rsid w:val="00505183"/>
    <w:rsid w:val="00513E9C"/>
    <w:rsid w:val="00515C78"/>
    <w:rsid w:val="00516A2D"/>
    <w:rsid w:val="00527B56"/>
    <w:rsid w:val="00533DD7"/>
    <w:rsid w:val="00540FED"/>
    <w:rsid w:val="00550B90"/>
    <w:rsid w:val="00556014"/>
    <w:rsid w:val="00562B70"/>
    <w:rsid w:val="0056386A"/>
    <w:rsid w:val="00565350"/>
    <w:rsid w:val="00565773"/>
    <w:rsid w:val="00585DDB"/>
    <w:rsid w:val="00593333"/>
    <w:rsid w:val="00597E6D"/>
    <w:rsid w:val="005A0B54"/>
    <w:rsid w:val="005B32FB"/>
    <w:rsid w:val="005B4DE4"/>
    <w:rsid w:val="005B6D2E"/>
    <w:rsid w:val="005C5771"/>
    <w:rsid w:val="005E6D3A"/>
    <w:rsid w:val="00611A73"/>
    <w:rsid w:val="00615E63"/>
    <w:rsid w:val="00630801"/>
    <w:rsid w:val="00646355"/>
    <w:rsid w:val="00672097"/>
    <w:rsid w:val="00684B3E"/>
    <w:rsid w:val="00690E80"/>
    <w:rsid w:val="00691FDF"/>
    <w:rsid w:val="006938EE"/>
    <w:rsid w:val="006A4B4D"/>
    <w:rsid w:val="006A57F0"/>
    <w:rsid w:val="006B153E"/>
    <w:rsid w:val="006C742C"/>
    <w:rsid w:val="006E0A6A"/>
    <w:rsid w:val="006E7045"/>
    <w:rsid w:val="006F4E52"/>
    <w:rsid w:val="0071484F"/>
    <w:rsid w:val="00716388"/>
    <w:rsid w:val="007212A4"/>
    <w:rsid w:val="00740DF1"/>
    <w:rsid w:val="00755349"/>
    <w:rsid w:val="007650F2"/>
    <w:rsid w:val="00767FF5"/>
    <w:rsid w:val="00781B81"/>
    <w:rsid w:val="00782549"/>
    <w:rsid w:val="00783852"/>
    <w:rsid w:val="0079310F"/>
    <w:rsid w:val="00794297"/>
    <w:rsid w:val="007A37EA"/>
    <w:rsid w:val="007B2733"/>
    <w:rsid w:val="007C4283"/>
    <w:rsid w:val="007D2C0B"/>
    <w:rsid w:val="007E10DE"/>
    <w:rsid w:val="007E2221"/>
    <w:rsid w:val="007F45E2"/>
    <w:rsid w:val="007F630A"/>
    <w:rsid w:val="007F7162"/>
    <w:rsid w:val="0080140D"/>
    <w:rsid w:val="0081115D"/>
    <w:rsid w:val="008174A0"/>
    <w:rsid w:val="008340C7"/>
    <w:rsid w:val="008517BB"/>
    <w:rsid w:val="00856CA6"/>
    <w:rsid w:val="0087570C"/>
    <w:rsid w:val="00892BF9"/>
    <w:rsid w:val="00897863"/>
    <w:rsid w:val="008A43A8"/>
    <w:rsid w:val="008A7E86"/>
    <w:rsid w:val="008B6E6A"/>
    <w:rsid w:val="008C12D2"/>
    <w:rsid w:val="008C13DD"/>
    <w:rsid w:val="008D5E3F"/>
    <w:rsid w:val="008D757B"/>
    <w:rsid w:val="008E02E7"/>
    <w:rsid w:val="008E5599"/>
    <w:rsid w:val="008F0558"/>
    <w:rsid w:val="00901E34"/>
    <w:rsid w:val="0091031E"/>
    <w:rsid w:val="00920F30"/>
    <w:rsid w:val="00930211"/>
    <w:rsid w:val="009415FA"/>
    <w:rsid w:val="00944DB6"/>
    <w:rsid w:val="009556A2"/>
    <w:rsid w:val="00957AD9"/>
    <w:rsid w:val="00982379"/>
    <w:rsid w:val="00992257"/>
    <w:rsid w:val="009A3D91"/>
    <w:rsid w:val="009A486A"/>
    <w:rsid w:val="009A5CF3"/>
    <w:rsid w:val="009B19C7"/>
    <w:rsid w:val="009B2C04"/>
    <w:rsid w:val="009C47B4"/>
    <w:rsid w:val="009C4F48"/>
    <w:rsid w:val="009D5FD0"/>
    <w:rsid w:val="009D6AFA"/>
    <w:rsid w:val="009E17A5"/>
    <w:rsid w:val="009F63B0"/>
    <w:rsid w:val="00A007F0"/>
    <w:rsid w:val="00A06A7D"/>
    <w:rsid w:val="00A171D7"/>
    <w:rsid w:val="00A317A3"/>
    <w:rsid w:val="00A31C32"/>
    <w:rsid w:val="00A32BED"/>
    <w:rsid w:val="00A42C7D"/>
    <w:rsid w:val="00A44F84"/>
    <w:rsid w:val="00A51049"/>
    <w:rsid w:val="00A519AB"/>
    <w:rsid w:val="00A569D3"/>
    <w:rsid w:val="00A6184E"/>
    <w:rsid w:val="00A61886"/>
    <w:rsid w:val="00A6321B"/>
    <w:rsid w:val="00A63D5F"/>
    <w:rsid w:val="00A723E4"/>
    <w:rsid w:val="00A771C3"/>
    <w:rsid w:val="00A77F1A"/>
    <w:rsid w:val="00A838A3"/>
    <w:rsid w:val="00A85CCB"/>
    <w:rsid w:val="00A92548"/>
    <w:rsid w:val="00AA1BEC"/>
    <w:rsid w:val="00AA4051"/>
    <w:rsid w:val="00AB16BD"/>
    <w:rsid w:val="00AB2BF1"/>
    <w:rsid w:val="00AC5B84"/>
    <w:rsid w:val="00AC6355"/>
    <w:rsid w:val="00AD2BC5"/>
    <w:rsid w:val="00AD43B9"/>
    <w:rsid w:val="00B15493"/>
    <w:rsid w:val="00B31E2F"/>
    <w:rsid w:val="00B33F02"/>
    <w:rsid w:val="00B51239"/>
    <w:rsid w:val="00B51791"/>
    <w:rsid w:val="00B8015B"/>
    <w:rsid w:val="00B872B9"/>
    <w:rsid w:val="00BB7BE4"/>
    <w:rsid w:val="00BC1EF1"/>
    <w:rsid w:val="00BC6FEC"/>
    <w:rsid w:val="00BD1798"/>
    <w:rsid w:val="00BE02BA"/>
    <w:rsid w:val="00BE162A"/>
    <w:rsid w:val="00BF1976"/>
    <w:rsid w:val="00BF755B"/>
    <w:rsid w:val="00C044B7"/>
    <w:rsid w:val="00C06E96"/>
    <w:rsid w:val="00C3192B"/>
    <w:rsid w:val="00C4392E"/>
    <w:rsid w:val="00C44F89"/>
    <w:rsid w:val="00C461E0"/>
    <w:rsid w:val="00C51C87"/>
    <w:rsid w:val="00C6600F"/>
    <w:rsid w:val="00C76275"/>
    <w:rsid w:val="00C82BB8"/>
    <w:rsid w:val="00CA6DFE"/>
    <w:rsid w:val="00CB1536"/>
    <w:rsid w:val="00CC256C"/>
    <w:rsid w:val="00CC7247"/>
    <w:rsid w:val="00CF4327"/>
    <w:rsid w:val="00CF5ED7"/>
    <w:rsid w:val="00D00FAD"/>
    <w:rsid w:val="00D026BF"/>
    <w:rsid w:val="00D20FE2"/>
    <w:rsid w:val="00D4002B"/>
    <w:rsid w:val="00D556B4"/>
    <w:rsid w:val="00D62287"/>
    <w:rsid w:val="00D70F7D"/>
    <w:rsid w:val="00D72CAF"/>
    <w:rsid w:val="00D747EA"/>
    <w:rsid w:val="00D7500D"/>
    <w:rsid w:val="00D97745"/>
    <w:rsid w:val="00DA74C3"/>
    <w:rsid w:val="00DB236B"/>
    <w:rsid w:val="00DC3122"/>
    <w:rsid w:val="00DC4EE4"/>
    <w:rsid w:val="00DD6F52"/>
    <w:rsid w:val="00DD78B3"/>
    <w:rsid w:val="00DE02DB"/>
    <w:rsid w:val="00DE1472"/>
    <w:rsid w:val="00DE6D22"/>
    <w:rsid w:val="00DF0F0B"/>
    <w:rsid w:val="00DF12E5"/>
    <w:rsid w:val="00DF2B81"/>
    <w:rsid w:val="00DF38AB"/>
    <w:rsid w:val="00DF779D"/>
    <w:rsid w:val="00E033EF"/>
    <w:rsid w:val="00E40E08"/>
    <w:rsid w:val="00E42E44"/>
    <w:rsid w:val="00E443DC"/>
    <w:rsid w:val="00E47A9E"/>
    <w:rsid w:val="00E54CEE"/>
    <w:rsid w:val="00E64492"/>
    <w:rsid w:val="00E6648E"/>
    <w:rsid w:val="00E71ABC"/>
    <w:rsid w:val="00E74BAC"/>
    <w:rsid w:val="00E77B44"/>
    <w:rsid w:val="00E82364"/>
    <w:rsid w:val="00E846BE"/>
    <w:rsid w:val="00EB1031"/>
    <w:rsid w:val="00EB6891"/>
    <w:rsid w:val="00ED50C6"/>
    <w:rsid w:val="00EF7B95"/>
    <w:rsid w:val="00F01884"/>
    <w:rsid w:val="00F11A37"/>
    <w:rsid w:val="00F17E30"/>
    <w:rsid w:val="00F30980"/>
    <w:rsid w:val="00F31819"/>
    <w:rsid w:val="00F332E9"/>
    <w:rsid w:val="00F33864"/>
    <w:rsid w:val="00F34E8A"/>
    <w:rsid w:val="00F40BBD"/>
    <w:rsid w:val="00F40EAC"/>
    <w:rsid w:val="00F415C7"/>
    <w:rsid w:val="00F47F6F"/>
    <w:rsid w:val="00F86253"/>
    <w:rsid w:val="00FA16F0"/>
    <w:rsid w:val="00FA6F64"/>
    <w:rsid w:val="00FB135E"/>
    <w:rsid w:val="00FB693E"/>
    <w:rsid w:val="00FC05EB"/>
    <w:rsid w:val="00FC19B8"/>
    <w:rsid w:val="00FC2E4E"/>
    <w:rsid w:val="00FC3406"/>
    <w:rsid w:val="00FD1ABE"/>
    <w:rsid w:val="00FD42AC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08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Mjstyl4">
    <w:name w:val="Můj styl 4"/>
    <w:basedOn w:val="Zkladntext"/>
    <w:qFormat/>
    <w:rsid w:val="00205B2C"/>
    <w:pPr>
      <w:numPr>
        <w:ilvl w:val="2"/>
        <w:numId w:val="5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</w:pPr>
    <w:rPr>
      <w:lang w:val="cs-CZ"/>
    </w:rPr>
  </w:style>
  <w:style w:type="character" w:customStyle="1" w:styleId="ZkladntextTun">
    <w:name w:val="Základní text + Tučné"/>
    <w:rsid w:val="000256A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08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Mjstyl4">
    <w:name w:val="Můj styl 4"/>
    <w:basedOn w:val="Zkladntext"/>
    <w:qFormat/>
    <w:rsid w:val="00205B2C"/>
    <w:pPr>
      <w:numPr>
        <w:ilvl w:val="2"/>
        <w:numId w:val="5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</w:pPr>
    <w:rPr>
      <w:lang w:val="cs-CZ"/>
    </w:rPr>
  </w:style>
  <w:style w:type="character" w:customStyle="1" w:styleId="ZkladntextTun">
    <w:name w:val="Základní text + Tučné"/>
    <w:rsid w:val="000256A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smt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deska.cz/sosaso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-vk.cz/cs/siroka-verejnost/verejne-zakazky/nove-vyhlasene-zakazky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jsimek@sosasou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mailto:mhrejsova@sosaso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60F6-0527-4915-B622-5B180DDF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1731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11924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donat.p</dc:creator>
  <cp:lastModifiedBy>Marcela Hrejsová</cp:lastModifiedBy>
  <cp:revision>5</cp:revision>
  <cp:lastPrinted>2015-03-19T10:36:00Z</cp:lastPrinted>
  <dcterms:created xsi:type="dcterms:W3CDTF">2015-03-16T08:42:00Z</dcterms:created>
  <dcterms:modified xsi:type="dcterms:W3CDTF">2015-03-19T10:46:00Z</dcterms:modified>
</cp:coreProperties>
</file>